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743EC" w14:textId="77777777" w:rsidR="00AE2342" w:rsidRPr="00C25D6A" w:rsidRDefault="00AE2342" w:rsidP="00AE2342">
      <w:pPr>
        <w:rPr>
          <w:color w:val="3399FF"/>
          <w:lang w:val="kk-KZ"/>
        </w:rPr>
      </w:pPr>
      <w:r>
        <w:rPr>
          <w:color w:val="3399FF"/>
          <w:lang w:val="kk-KZ"/>
        </w:rPr>
        <w:t xml:space="preserve">                      </w:t>
      </w:r>
      <w:r w:rsidRPr="00C25D6A">
        <w:rPr>
          <w:color w:val="3399FF"/>
          <w:lang w:val="kk-KZ"/>
        </w:rPr>
        <w:t>Астана қ</w:t>
      </w:r>
      <w:r w:rsidRPr="00C25D6A">
        <w:rPr>
          <w:color w:val="3399FF"/>
        </w:rPr>
        <w:t>аласы</w:t>
      </w:r>
      <w:r w:rsidRPr="00C25D6A">
        <w:rPr>
          <w:color w:val="3399FF"/>
          <w:lang w:val="kk-KZ"/>
        </w:rPr>
        <w:t xml:space="preserve">                                                                                                          </w:t>
      </w:r>
      <w:proofErr w:type="spellStart"/>
      <w:r w:rsidRPr="00C25D6A">
        <w:rPr>
          <w:color w:val="3399FF"/>
          <w:lang w:val="kk-KZ"/>
        </w:rPr>
        <w:t>город</w:t>
      </w:r>
      <w:proofErr w:type="spellEnd"/>
      <w:r w:rsidRPr="00C25D6A">
        <w:rPr>
          <w:color w:val="3399FF"/>
          <w:lang w:val="kk-KZ"/>
        </w:rPr>
        <w:t xml:space="preserve"> Астана                                                                                                               </w:t>
      </w:r>
    </w:p>
    <w:p w14:paraId="43A484FF" w14:textId="4E6E000D" w:rsidR="005C14F1" w:rsidRPr="00C25D6A" w:rsidRDefault="005C14F1" w:rsidP="00934587">
      <w:pPr>
        <w:rPr>
          <w:color w:val="000000" w:themeColor="text1"/>
          <w:sz w:val="24"/>
          <w:szCs w:val="24"/>
          <w:lang w:val="kk-KZ"/>
        </w:rPr>
      </w:pPr>
    </w:p>
    <w:p w14:paraId="6D04C0F2" w14:textId="6A6AF607" w:rsidR="00AE37D8" w:rsidRPr="00C25D6A" w:rsidRDefault="00AE37D8" w:rsidP="00934587">
      <w:pPr>
        <w:rPr>
          <w:color w:val="000000" w:themeColor="text1"/>
          <w:sz w:val="24"/>
          <w:szCs w:val="24"/>
        </w:rPr>
      </w:pPr>
    </w:p>
    <w:p w14:paraId="73A0D6F4" w14:textId="1C3D0DFC" w:rsidR="00B6231D" w:rsidRPr="00C25D6A" w:rsidRDefault="00B6231D" w:rsidP="00B6231D">
      <w:pPr>
        <w:pStyle w:val="1"/>
        <w:spacing w:before="0"/>
        <w:jc w:val="center"/>
        <w:rPr>
          <w:rFonts w:ascii="Times New Roman" w:hAnsi="Times New Roman" w:cs="Times New Roman"/>
          <w:b/>
          <w:bCs/>
          <w:color w:val="000000" w:themeColor="text1"/>
          <w:sz w:val="28"/>
          <w:szCs w:val="28"/>
        </w:rPr>
      </w:pPr>
      <w:r w:rsidRPr="00C25D6A">
        <w:rPr>
          <w:rFonts w:ascii="Times New Roman" w:hAnsi="Times New Roman" w:cs="Times New Roman"/>
          <w:b/>
          <w:bCs/>
          <w:color w:val="000000" w:themeColor="text1"/>
          <w:sz w:val="28"/>
          <w:szCs w:val="28"/>
        </w:rPr>
        <w:t>О внесении изменений</w:t>
      </w:r>
      <w:r w:rsidRPr="00C25D6A">
        <w:rPr>
          <w:rFonts w:ascii="Times New Roman" w:eastAsia="Times New Roman" w:hAnsi="Times New Roman" w:cs="Times New Roman"/>
          <w:b/>
          <w:bCs/>
          <w:color w:val="000000" w:themeColor="text1"/>
          <w:sz w:val="28"/>
          <w:szCs w:val="28"/>
        </w:rPr>
        <w:t xml:space="preserve"> и дополнени</w:t>
      </w:r>
      <w:r w:rsidR="00FA1568" w:rsidRPr="00C25D6A">
        <w:rPr>
          <w:rFonts w:ascii="Times New Roman" w:eastAsia="Times New Roman" w:hAnsi="Times New Roman" w:cs="Times New Roman"/>
          <w:b/>
          <w:bCs/>
          <w:color w:val="000000" w:themeColor="text1"/>
          <w:sz w:val="28"/>
          <w:szCs w:val="28"/>
        </w:rPr>
        <w:t>я</w:t>
      </w:r>
      <w:r w:rsidRPr="00C25D6A">
        <w:rPr>
          <w:rFonts w:ascii="Times New Roman" w:hAnsi="Times New Roman" w:cs="Times New Roman"/>
          <w:b/>
          <w:bCs/>
          <w:color w:val="000000" w:themeColor="text1"/>
          <w:sz w:val="28"/>
          <w:szCs w:val="28"/>
        </w:rPr>
        <w:t xml:space="preserve"> в приказ Министра финансов Республики Казахстан от 7 октября 2024 года № 671 «Об утверждении Правил осуществления государственных закупок с применением особого порядка»</w:t>
      </w:r>
    </w:p>
    <w:p w14:paraId="7C6338D0" w14:textId="77777777" w:rsidR="00B6231D" w:rsidRPr="00C25D6A" w:rsidRDefault="00B6231D" w:rsidP="00B6231D">
      <w:pPr>
        <w:jc w:val="center"/>
        <w:rPr>
          <w:bCs/>
          <w:color w:val="000000" w:themeColor="text1"/>
          <w:sz w:val="28"/>
          <w:szCs w:val="28"/>
        </w:rPr>
      </w:pPr>
    </w:p>
    <w:p w14:paraId="05876C3E" w14:textId="77777777" w:rsidR="00B6231D" w:rsidRPr="00C25D6A" w:rsidRDefault="00B6231D" w:rsidP="00B6231D">
      <w:pPr>
        <w:jc w:val="center"/>
        <w:rPr>
          <w:color w:val="000000" w:themeColor="text1"/>
          <w:sz w:val="28"/>
          <w:szCs w:val="28"/>
        </w:rPr>
      </w:pPr>
    </w:p>
    <w:p w14:paraId="3750308F" w14:textId="77777777" w:rsidR="00B6231D" w:rsidRPr="00C25D6A" w:rsidRDefault="00B6231D" w:rsidP="00B6231D">
      <w:pPr>
        <w:ind w:firstLine="709"/>
        <w:jc w:val="both"/>
        <w:rPr>
          <w:b/>
          <w:color w:val="000000" w:themeColor="text1"/>
          <w:sz w:val="28"/>
          <w:szCs w:val="28"/>
        </w:rPr>
      </w:pPr>
      <w:r w:rsidRPr="00C25D6A">
        <w:rPr>
          <w:b/>
          <w:color w:val="000000" w:themeColor="text1"/>
          <w:sz w:val="28"/>
          <w:szCs w:val="28"/>
        </w:rPr>
        <w:t>ПРИКАЗЫВАЮ:</w:t>
      </w:r>
    </w:p>
    <w:p w14:paraId="1A63B3F8" w14:textId="25A4EBCB" w:rsidR="00B6231D" w:rsidRPr="00C25D6A" w:rsidRDefault="00B6231D" w:rsidP="00B6231D">
      <w:pPr>
        <w:ind w:right="-2" w:firstLine="709"/>
        <w:jc w:val="both"/>
        <w:outlineLvl w:val="0"/>
        <w:rPr>
          <w:color w:val="000000" w:themeColor="text1"/>
          <w:sz w:val="28"/>
          <w:szCs w:val="28"/>
        </w:rPr>
      </w:pPr>
      <w:r w:rsidRPr="00C25D6A">
        <w:rPr>
          <w:color w:val="000000" w:themeColor="text1"/>
          <w:sz w:val="28"/>
          <w:szCs w:val="28"/>
        </w:rPr>
        <w:t>1. Внести в приказ Министра финансов Республики Казахстан от 7 октября 2024 года № 671 «Об утверждении Правил осуществления государственных закупок с применением особого порядка» (зарегистрирован в Реестре государственной регистрации нормативных правовых актов под № 35220) следующие изменения и дополнени</w:t>
      </w:r>
      <w:r w:rsidR="00174663" w:rsidRPr="00C25D6A">
        <w:rPr>
          <w:color w:val="000000" w:themeColor="text1"/>
          <w:sz w:val="28"/>
          <w:szCs w:val="28"/>
        </w:rPr>
        <w:t>е</w:t>
      </w:r>
      <w:r w:rsidRPr="00C25D6A">
        <w:rPr>
          <w:color w:val="000000" w:themeColor="text1"/>
          <w:sz w:val="28"/>
          <w:szCs w:val="28"/>
        </w:rPr>
        <w:t>:</w:t>
      </w:r>
    </w:p>
    <w:p w14:paraId="46B911F1" w14:textId="46A58E2E" w:rsidR="003343E6" w:rsidRPr="00C25D6A" w:rsidRDefault="003343E6" w:rsidP="003343E6">
      <w:pPr>
        <w:ind w:firstLine="709"/>
        <w:jc w:val="both"/>
        <w:rPr>
          <w:sz w:val="28"/>
          <w:szCs w:val="28"/>
        </w:rPr>
      </w:pPr>
      <w:r w:rsidRPr="00C25D6A">
        <w:rPr>
          <w:sz w:val="28"/>
          <w:szCs w:val="28"/>
        </w:rPr>
        <w:t xml:space="preserve">в Правилах </w:t>
      </w:r>
      <w:r w:rsidRPr="00C25D6A">
        <w:rPr>
          <w:color w:val="000000"/>
          <w:sz w:val="28"/>
          <w:szCs w:val="28"/>
        </w:rPr>
        <w:t>осуществления государственных закупок</w:t>
      </w:r>
      <w:r w:rsidRPr="00C25D6A">
        <w:rPr>
          <w:color w:val="000000" w:themeColor="text1"/>
          <w:sz w:val="28"/>
          <w:szCs w:val="28"/>
        </w:rPr>
        <w:t xml:space="preserve"> с применением особого порядка</w:t>
      </w:r>
      <w:r w:rsidRPr="00C25D6A">
        <w:rPr>
          <w:sz w:val="28"/>
          <w:szCs w:val="28"/>
        </w:rPr>
        <w:t>, утвержденных указанным приказом:</w:t>
      </w:r>
    </w:p>
    <w:p w14:paraId="6DDE631E" w14:textId="13CAF165" w:rsidR="00AA46E2" w:rsidRPr="00C25D6A" w:rsidRDefault="00AA46E2" w:rsidP="00AA46E2">
      <w:pPr>
        <w:ind w:firstLine="709"/>
        <w:jc w:val="both"/>
        <w:rPr>
          <w:color w:val="000000" w:themeColor="text1"/>
          <w:sz w:val="28"/>
          <w:szCs w:val="28"/>
        </w:rPr>
      </w:pPr>
      <w:r w:rsidRPr="00C25D6A">
        <w:rPr>
          <w:color w:val="000000" w:themeColor="text1"/>
          <w:sz w:val="28"/>
          <w:szCs w:val="28"/>
        </w:rPr>
        <w:t xml:space="preserve">пункт </w:t>
      </w:r>
      <w:r w:rsidR="00174663" w:rsidRPr="00C25D6A">
        <w:rPr>
          <w:color w:val="000000" w:themeColor="text1"/>
          <w:sz w:val="28"/>
          <w:szCs w:val="28"/>
        </w:rPr>
        <w:t>5</w:t>
      </w:r>
      <w:r w:rsidRPr="00C25D6A">
        <w:rPr>
          <w:color w:val="000000" w:themeColor="text1"/>
          <w:sz w:val="28"/>
          <w:szCs w:val="28"/>
        </w:rPr>
        <w:t xml:space="preserve"> изложить в следующей редакции:</w:t>
      </w:r>
    </w:p>
    <w:p w14:paraId="104D6459" w14:textId="77777777" w:rsidR="006D6E64" w:rsidRPr="00C25D6A" w:rsidRDefault="00174663" w:rsidP="006D6E64">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5. Решение об осуществлении государственных закупок принимается заказчиком на основании утвержденного либо уточненного годового плана государственных закупок (предварительного годового плана государственных закупок).</w:t>
      </w:r>
    </w:p>
    <w:p w14:paraId="040F6694"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Не допускается приобретение товаров, работ, услуг, не предусмотренных утвержденным (уточненным) годовым планом государственных закупок (предварительным годовым планом государственных закупок), за исключением приобретения товаров, работ, услуг в соответствии с подпунктами 3), 6), 21), 22) и 24) пункта 3 статьи 16 Закона.</w:t>
      </w:r>
    </w:p>
    <w:p w14:paraId="0837E125" w14:textId="5DDEF0BD" w:rsidR="00174663" w:rsidRPr="00C25D6A" w:rsidRDefault="006D6E64" w:rsidP="006D6E64">
      <w:pPr>
        <w:ind w:firstLine="709"/>
        <w:jc w:val="both"/>
        <w:rPr>
          <w:color w:val="000000" w:themeColor="text1"/>
          <w:sz w:val="28"/>
          <w:szCs w:val="28"/>
        </w:rPr>
      </w:pPr>
      <w:r w:rsidRPr="00C25D6A">
        <w:rPr>
          <w:color w:val="000000" w:themeColor="text1"/>
          <w:sz w:val="28"/>
          <w:szCs w:val="28"/>
        </w:rPr>
        <w:t>При этом, суммы, выделенные для осуществления государственных закупок, в том числе размер предварительной оплаты (аванса) при утверждении годового плана государственных закупок (предварительного годового плана государственных закупок) указываются без учета налога на добавленную стоимость.</w:t>
      </w:r>
      <w:r w:rsidR="00174663" w:rsidRPr="00C25D6A">
        <w:rPr>
          <w:color w:val="000000" w:themeColor="text1"/>
          <w:sz w:val="28"/>
          <w:szCs w:val="28"/>
        </w:rPr>
        <w:t>»;</w:t>
      </w:r>
    </w:p>
    <w:p w14:paraId="1DA17AE8" w14:textId="7104290B" w:rsidR="00174663" w:rsidRPr="00C25D6A" w:rsidRDefault="00174663" w:rsidP="00174663">
      <w:pPr>
        <w:ind w:firstLine="709"/>
        <w:jc w:val="both"/>
        <w:rPr>
          <w:color w:val="000000" w:themeColor="text1"/>
          <w:sz w:val="28"/>
          <w:szCs w:val="28"/>
        </w:rPr>
      </w:pPr>
      <w:r w:rsidRPr="00C25D6A">
        <w:rPr>
          <w:color w:val="000000" w:themeColor="text1"/>
          <w:sz w:val="28"/>
          <w:szCs w:val="28"/>
        </w:rPr>
        <w:t>пункт 22 изложить в следующей редакции:</w:t>
      </w:r>
    </w:p>
    <w:p w14:paraId="57F131D7" w14:textId="676C0066" w:rsidR="006D6E64" w:rsidRPr="00C25D6A" w:rsidRDefault="00174663" w:rsidP="006D6E64">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 xml:space="preserve">22. Организатор, в течение 2 (двух) рабочих дней после окончания </w:t>
      </w:r>
      <w:r w:rsidR="00E3459F" w:rsidRPr="00C25D6A">
        <w:rPr>
          <w:color w:val="000000" w:themeColor="text1"/>
          <w:sz w:val="28"/>
          <w:szCs w:val="28"/>
        </w:rPr>
        <w:t xml:space="preserve">срока подачи </w:t>
      </w:r>
      <w:r w:rsidR="006D6E64" w:rsidRPr="00C25D6A">
        <w:rPr>
          <w:color w:val="000000" w:themeColor="text1"/>
          <w:sz w:val="28"/>
          <w:szCs w:val="28"/>
        </w:rPr>
        <w:t xml:space="preserve">ходатайств потенциальных поставщиков формирует на веб-портале список потенциальных поставщиков по конкурсу/лотам по которым поданы </w:t>
      </w:r>
      <w:r w:rsidR="006D6E64" w:rsidRPr="00C25D6A">
        <w:rPr>
          <w:color w:val="000000" w:themeColor="text1"/>
          <w:sz w:val="28"/>
          <w:szCs w:val="28"/>
        </w:rPr>
        <w:lastRenderedPageBreak/>
        <w:t xml:space="preserve">ходатайство о включении его в данный список с проведением проверки </w:t>
      </w:r>
      <w:r w:rsidR="00D6290D" w:rsidRPr="00C25D6A">
        <w:rPr>
          <w:color w:val="000000" w:themeColor="text1"/>
          <w:sz w:val="28"/>
          <w:szCs w:val="28"/>
        </w:rPr>
        <w:br/>
      </w:r>
      <w:r w:rsidR="006D6E64" w:rsidRPr="00C25D6A">
        <w:rPr>
          <w:color w:val="000000" w:themeColor="text1"/>
          <w:sz w:val="28"/>
          <w:szCs w:val="28"/>
        </w:rPr>
        <w:t xml:space="preserve">их соответствия требованиям, установленным пунктом 24 настоящих Правил, </w:t>
      </w:r>
      <w:r w:rsidR="00D6290D" w:rsidRPr="00C25D6A">
        <w:rPr>
          <w:color w:val="000000" w:themeColor="text1"/>
          <w:sz w:val="28"/>
          <w:szCs w:val="28"/>
        </w:rPr>
        <w:br/>
      </w:r>
      <w:r w:rsidR="006D6E64" w:rsidRPr="00C25D6A">
        <w:rPr>
          <w:color w:val="000000" w:themeColor="text1"/>
          <w:sz w:val="28"/>
          <w:szCs w:val="28"/>
        </w:rPr>
        <w:t xml:space="preserve">за исключением государственных закупок работ по строительству (новых объектов, изменения (расширения, модернизации, технического перевооружения, реконструкции, реставрации, капитального ремонта), </w:t>
      </w:r>
      <w:r w:rsidR="00D6290D" w:rsidRPr="00C25D6A">
        <w:rPr>
          <w:color w:val="000000" w:themeColor="text1"/>
          <w:sz w:val="28"/>
          <w:szCs w:val="28"/>
        </w:rPr>
        <w:br/>
      </w:r>
      <w:r w:rsidR="006D6E64" w:rsidRPr="00C25D6A">
        <w:rPr>
          <w:color w:val="000000" w:themeColor="text1"/>
          <w:sz w:val="28"/>
          <w:szCs w:val="28"/>
        </w:rPr>
        <w:t xml:space="preserve">монтажа (демонтажа) существующих объектов), текущему ремонту проводимых органами национальной безопасности, список потенциальных поставщиков составляется заказчиком с учетом ограничений, предусмотренных </w:t>
      </w:r>
      <w:r w:rsidR="00D6290D" w:rsidRPr="00C25D6A">
        <w:rPr>
          <w:color w:val="000000" w:themeColor="text1"/>
          <w:sz w:val="28"/>
          <w:szCs w:val="28"/>
        </w:rPr>
        <w:br/>
      </w:r>
      <w:r w:rsidR="006D6E64" w:rsidRPr="00C25D6A">
        <w:rPr>
          <w:color w:val="000000" w:themeColor="text1"/>
          <w:sz w:val="28"/>
          <w:szCs w:val="28"/>
        </w:rPr>
        <w:t xml:space="preserve">статьей 7 Закона, на бумажном носителе. </w:t>
      </w:r>
    </w:p>
    <w:p w14:paraId="5B11F652"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Список потенциальных поставщиков, в адрес которых направляется извещение, дополняется заказчиком если ходатайства об участии в проводимых государственных закупках не поступили или поступили менее чем от двух потенциальных поставщиков, либо после проверки, проведенной организатором на соответствие требованиям, установленным пунктом 24 настоящих Правил, не допущен ни один или допущен один потенциальный поставщик.</w:t>
      </w:r>
    </w:p>
    <w:p w14:paraId="56F4E3D5" w14:textId="5B23933C" w:rsidR="00174663" w:rsidRPr="00C25D6A" w:rsidRDefault="006D6E64" w:rsidP="006D6E64">
      <w:pPr>
        <w:ind w:firstLine="709"/>
        <w:jc w:val="both"/>
        <w:rPr>
          <w:color w:val="000000" w:themeColor="text1"/>
          <w:sz w:val="28"/>
          <w:szCs w:val="28"/>
        </w:rPr>
      </w:pPr>
      <w:r w:rsidRPr="00C25D6A">
        <w:rPr>
          <w:color w:val="000000" w:themeColor="text1"/>
          <w:sz w:val="28"/>
          <w:szCs w:val="28"/>
        </w:rPr>
        <w:t>При этом, список формируется организатором, с учетом дополнения списка заказчиком, на бумажном носителе.</w:t>
      </w:r>
      <w:r w:rsidR="00174663" w:rsidRPr="00C25D6A">
        <w:rPr>
          <w:color w:val="000000" w:themeColor="text1"/>
          <w:sz w:val="28"/>
          <w:szCs w:val="28"/>
        </w:rPr>
        <w:t>»;</w:t>
      </w:r>
    </w:p>
    <w:p w14:paraId="47A791F1" w14:textId="4C36F2D7" w:rsidR="00174663" w:rsidRPr="00C25D6A" w:rsidRDefault="00174663" w:rsidP="00174663">
      <w:pPr>
        <w:ind w:firstLine="709"/>
        <w:jc w:val="both"/>
        <w:rPr>
          <w:color w:val="000000" w:themeColor="text1"/>
          <w:sz w:val="28"/>
          <w:szCs w:val="28"/>
        </w:rPr>
      </w:pPr>
      <w:r w:rsidRPr="00C25D6A">
        <w:rPr>
          <w:color w:val="000000" w:themeColor="text1"/>
          <w:sz w:val="28"/>
          <w:szCs w:val="28"/>
        </w:rPr>
        <w:t>подпункт 8) пункта 24 изложить в следующей редакции:</w:t>
      </w:r>
    </w:p>
    <w:p w14:paraId="0296A9A4" w14:textId="13ED8517" w:rsidR="00174663" w:rsidRPr="00C25D6A" w:rsidRDefault="00174663" w:rsidP="00174663">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 xml:space="preserve">8) при проведении государственных закупок товаров, в соответствии </w:t>
      </w:r>
      <w:r w:rsidR="00D6290D" w:rsidRPr="00C25D6A">
        <w:rPr>
          <w:color w:val="000000" w:themeColor="text1"/>
          <w:sz w:val="28"/>
          <w:szCs w:val="28"/>
        </w:rPr>
        <w:br/>
      </w:r>
      <w:r w:rsidR="006D6E64" w:rsidRPr="00C25D6A">
        <w:rPr>
          <w:color w:val="000000" w:themeColor="text1"/>
          <w:sz w:val="28"/>
          <w:szCs w:val="28"/>
        </w:rPr>
        <w:t>с пунктом 17 настоящих Правил список потенциальных поставщиков формируется из числа потенциальных поставщиков, состоящих в реестре казахстанских товаропроизводителей товаров, работ и услуг либо в реестре доверенного программного обеспечения и продукции электронной промышленности.</w:t>
      </w:r>
      <w:r w:rsidRPr="00C25D6A">
        <w:rPr>
          <w:color w:val="000000" w:themeColor="text1"/>
          <w:sz w:val="28"/>
          <w:szCs w:val="28"/>
        </w:rPr>
        <w:t>»;</w:t>
      </w:r>
    </w:p>
    <w:p w14:paraId="730EFC64" w14:textId="3434C3CE" w:rsidR="00174663" w:rsidRPr="00C25D6A" w:rsidRDefault="00174663" w:rsidP="00174663">
      <w:pPr>
        <w:ind w:firstLine="709"/>
        <w:jc w:val="both"/>
        <w:rPr>
          <w:color w:val="000000" w:themeColor="text1"/>
          <w:sz w:val="28"/>
          <w:szCs w:val="28"/>
        </w:rPr>
      </w:pPr>
      <w:r w:rsidRPr="00C25D6A">
        <w:rPr>
          <w:color w:val="000000" w:themeColor="text1"/>
          <w:sz w:val="28"/>
          <w:szCs w:val="28"/>
        </w:rPr>
        <w:t>пункт 27 изложить в следующей редакции:</w:t>
      </w:r>
    </w:p>
    <w:p w14:paraId="7BB23C21" w14:textId="77777777" w:rsidR="006D6E64" w:rsidRPr="00C25D6A" w:rsidRDefault="00174663" w:rsidP="006D6E64">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27. Членами конкурсной комиссии являются председатель и другие члены конкурсной комиссии. Общее количество членов конкурсной комиссии должно составлять нечетное число и быть не менее 3 (трех) человек.</w:t>
      </w:r>
    </w:p>
    <w:p w14:paraId="7FB9B785" w14:textId="1A178598"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Председателем конкурсной комиссии определяется должностное лицо </w:t>
      </w:r>
      <w:r w:rsidR="00D6290D" w:rsidRPr="00C25D6A">
        <w:rPr>
          <w:color w:val="000000" w:themeColor="text1"/>
          <w:sz w:val="28"/>
          <w:szCs w:val="28"/>
        </w:rPr>
        <w:br/>
      </w:r>
      <w:r w:rsidRPr="00C25D6A">
        <w:rPr>
          <w:color w:val="000000" w:themeColor="text1"/>
          <w:sz w:val="28"/>
          <w:szCs w:val="28"/>
        </w:rPr>
        <w:t>не ниже заместителя первого руководителя организатора либо лицо, исполняющее его обязанности, либо руководитель аппарата центрального государственного органа или иным осуществляющим полномочия руководителя аппарата должностным лицом или руководитель бюджетной программы, либо лицо, исполняющее его обязанности. Когда организатором выступает сам заказчик непосредственно, председателем конкурсной комиссии определяется должностное лицо не ниже заместителя первого руководителя заказчика. Когда организатором выступает заказчик в лице своего структурного подразделения, ответственного за выполнение процедур организации и проведения государственных закупок, председателем конкурсной комиссии определяется должностное лицо не ниже руководителя данного структурного подразделения заказчика.</w:t>
      </w:r>
    </w:p>
    <w:p w14:paraId="20F583D0" w14:textId="12C25B23" w:rsidR="00174663" w:rsidRPr="00C25D6A" w:rsidRDefault="006D6E64" w:rsidP="006D6E64">
      <w:pPr>
        <w:ind w:firstLine="709"/>
        <w:jc w:val="both"/>
        <w:rPr>
          <w:color w:val="000000" w:themeColor="text1"/>
          <w:sz w:val="28"/>
          <w:szCs w:val="28"/>
        </w:rPr>
      </w:pPr>
      <w:r w:rsidRPr="00C25D6A">
        <w:rPr>
          <w:color w:val="000000" w:themeColor="text1"/>
          <w:sz w:val="28"/>
          <w:szCs w:val="28"/>
        </w:rPr>
        <w:t xml:space="preserve">При отсутствии председателя конкурсной комиссии кандидатура председателя конкурсной комиссии </w:t>
      </w:r>
      <w:proofErr w:type="spellStart"/>
      <w:r w:rsidRPr="00C25D6A">
        <w:rPr>
          <w:color w:val="000000" w:themeColor="text1"/>
          <w:sz w:val="28"/>
          <w:szCs w:val="28"/>
        </w:rPr>
        <w:t>переутверждается</w:t>
      </w:r>
      <w:proofErr w:type="spellEnd"/>
      <w:r w:rsidRPr="00C25D6A">
        <w:rPr>
          <w:color w:val="000000" w:themeColor="text1"/>
          <w:sz w:val="28"/>
          <w:szCs w:val="28"/>
        </w:rPr>
        <w:t xml:space="preserve">. При этом, председателем </w:t>
      </w:r>
      <w:r w:rsidRPr="00C25D6A">
        <w:rPr>
          <w:color w:val="000000" w:themeColor="text1"/>
          <w:sz w:val="28"/>
          <w:szCs w:val="28"/>
        </w:rPr>
        <w:lastRenderedPageBreak/>
        <w:t>конкурсной комиссии определяется должностное лицо не ниже заместителя первого руководителя, а при его отсутствии – первый руководитель.</w:t>
      </w:r>
      <w:r w:rsidR="00174663" w:rsidRPr="00C25D6A">
        <w:rPr>
          <w:color w:val="000000" w:themeColor="text1"/>
          <w:sz w:val="28"/>
          <w:szCs w:val="28"/>
        </w:rPr>
        <w:t>»;</w:t>
      </w:r>
    </w:p>
    <w:p w14:paraId="674893CB" w14:textId="7F5F7360" w:rsidR="00174663" w:rsidRPr="00C25D6A" w:rsidRDefault="00174663" w:rsidP="00174663">
      <w:pPr>
        <w:ind w:firstLine="709"/>
        <w:jc w:val="both"/>
        <w:rPr>
          <w:color w:val="000000" w:themeColor="text1"/>
          <w:sz w:val="28"/>
          <w:szCs w:val="28"/>
        </w:rPr>
      </w:pPr>
      <w:r w:rsidRPr="00C25D6A">
        <w:rPr>
          <w:color w:val="000000" w:themeColor="text1"/>
          <w:sz w:val="28"/>
          <w:szCs w:val="28"/>
        </w:rPr>
        <w:t>пункты 70 и 71 изложить в следующей редакции:</w:t>
      </w:r>
    </w:p>
    <w:p w14:paraId="02BE1A42" w14:textId="77777777" w:rsidR="006D6E64" w:rsidRPr="00C25D6A" w:rsidRDefault="00174663" w:rsidP="006D6E64">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70. Обеспечение заявки на участие в конкурсе не возвращается организатором при наступлении одного из следующих случаев:</w:t>
      </w:r>
    </w:p>
    <w:p w14:paraId="520216DD" w14:textId="136CE194"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1) потенциальный поставщик, признанный участником конкурса, </w:t>
      </w:r>
      <w:r w:rsidR="00D6290D" w:rsidRPr="00C25D6A">
        <w:rPr>
          <w:color w:val="000000" w:themeColor="text1"/>
          <w:sz w:val="28"/>
          <w:szCs w:val="28"/>
        </w:rPr>
        <w:br/>
      </w:r>
      <w:r w:rsidRPr="00C25D6A">
        <w:rPr>
          <w:color w:val="000000" w:themeColor="text1"/>
          <w:sz w:val="28"/>
          <w:szCs w:val="28"/>
        </w:rPr>
        <w:t>не представил в установленный срок либо отозвал свое конкурсное ценовое предложение;</w:t>
      </w:r>
    </w:p>
    <w:p w14:paraId="353401AB"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2) потенциальный поставщик, определенный победителем конкурса, уклонился от заключения договора о государственных закупках;</w:t>
      </w:r>
    </w:p>
    <w:p w14:paraId="2730BE63" w14:textId="24C1ADB5"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3) победитель конкурса, заключив договор о государственных закупках, </w:t>
      </w:r>
      <w:r w:rsidR="00D6290D" w:rsidRPr="00C25D6A">
        <w:rPr>
          <w:color w:val="000000" w:themeColor="text1"/>
          <w:sz w:val="28"/>
          <w:szCs w:val="28"/>
        </w:rPr>
        <w:br/>
      </w:r>
      <w:r w:rsidRPr="00C25D6A">
        <w:rPr>
          <w:color w:val="000000" w:themeColor="text1"/>
          <w:sz w:val="28"/>
          <w:szCs w:val="28"/>
        </w:rPr>
        <w:t xml:space="preserve">не внес либо несвоевременно в установленные сроки внес обеспечение исполнения договора о государственных закупках, обеспечение аванса (в случае, если договором предусмотрен аванс), сумму в размере равной сниженной сумме от минимальной допустимой цены, не признаваемой демпинговой </w:t>
      </w:r>
      <w:r w:rsidR="00D6290D" w:rsidRPr="00C25D6A">
        <w:rPr>
          <w:color w:val="000000" w:themeColor="text1"/>
          <w:sz w:val="28"/>
          <w:szCs w:val="28"/>
        </w:rPr>
        <w:br/>
      </w:r>
      <w:r w:rsidRPr="00C25D6A">
        <w:rPr>
          <w:color w:val="000000" w:themeColor="text1"/>
          <w:sz w:val="28"/>
          <w:szCs w:val="28"/>
        </w:rPr>
        <w:t>(при наличии).</w:t>
      </w:r>
    </w:p>
    <w:p w14:paraId="14049776" w14:textId="3531C149" w:rsidR="006D6E64" w:rsidRPr="00C25D6A" w:rsidRDefault="006D6E64" w:rsidP="006D6E64">
      <w:pPr>
        <w:ind w:firstLine="709"/>
        <w:jc w:val="both"/>
        <w:rPr>
          <w:color w:val="000000" w:themeColor="text1"/>
          <w:sz w:val="28"/>
          <w:szCs w:val="28"/>
        </w:rPr>
      </w:pPr>
      <w:r w:rsidRPr="00C25D6A">
        <w:rPr>
          <w:color w:val="000000" w:themeColor="text1"/>
          <w:sz w:val="28"/>
          <w:szCs w:val="28"/>
        </w:rPr>
        <w:t>4) потенциальный поставщик, признанный участником конкурса, представил в установленный срок завышенное конкурсное ценовое предложение от выделенной суммы государственных закупок либо ниже демпинговой суммы, в случаях предусмотренных пунктами 109, 110, 111, 112, 113, 114 и</w:t>
      </w:r>
      <w:r w:rsidR="00D6290D" w:rsidRPr="00C25D6A">
        <w:rPr>
          <w:color w:val="000000" w:themeColor="text1"/>
          <w:sz w:val="28"/>
          <w:szCs w:val="28"/>
        </w:rPr>
        <w:t xml:space="preserve"> </w:t>
      </w:r>
      <w:r w:rsidRPr="00C25D6A">
        <w:rPr>
          <w:color w:val="000000" w:themeColor="text1"/>
          <w:sz w:val="28"/>
          <w:szCs w:val="28"/>
        </w:rPr>
        <w:t>115 настоящих Правил.</w:t>
      </w:r>
    </w:p>
    <w:p w14:paraId="315CD681"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При наступлении одного из случаев, предусмотренных настоящим пунктом, сумма обеспечения заявки на участие в конкурсе зачисляется в доход соответствующего бюджета.</w:t>
      </w:r>
    </w:p>
    <w:p w14:paraId="10C41069" w14:textId="50D0E0C4"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71. Обеспечение заявки на участие в конкурсе возвращается в течение </w:t>
      </w:r>
      <w:r w:rsidR="00D6290D" w:rsidRPr="00C25D6A">
        <w:rPr>
          <w:color w:val="000000" w:themeColor="text1"/>
          <w:sz w:val="28"/>
          <w:szCs w:val="28"/>
        </w:rPr>
        <w:br/>
      </w:r>
      <w:r w:rsidRPr="00C25D6A">
        <w:rPr>
          <w:color w:val="000000" w:themeColor="text1"/>
          <w:sz w:val="28"/>
          <w:szCs w:val="28"/>
        </w:rPr>
        <w:t>7 (семь) рабочих дней со дня наступления одного из следующих случаев:</w:t>
      </w:r>
    </w:p>
    <w:p w14:paraId="4CB6416B" w14:textId="784B9179"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1) отзыва данным потенциальным поставщиком своей заявки на участие </w:t>
      </w:r>
      <w:r w:rsidR="00D6290D" w:rsidRPr="00C25D6A">
        <w:rPr>
          <w:color w:val="000000" w:themeColor="text1"/>
          <w:sz w:val="28"/>
          <w:szCs w:val="28"/>
        </w:rPr>
        <w:br/>
      </w:r>
      <w:r w:rsidRPr="00C25D6A">
        <w:rPr>
          <w:color w:val="000000" w:themeColor="text1"/>
          <w:sz w:val="28"/>
          <w:szCs w:val="28"/>
        </w:rPr>
        <w:t>в конкурсе до истечения окончательного срока представления заявок на участие в конкурсе;</w:t>
      </w:r>
    </w:p>
    <w:p w14:paraId="06F88555"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14:paraId="071FD118"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6AA53692" w14:textId="0618B9BC"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 обеспечение аванса </w:t>
      </w:r>
      <w:r w:rsidR="00D6290D" w:rsidRPr="00C25D6A">
        <w:rPr>
          <w:color w:val="000000" w:themeColor="text1"/>
          <w:sz w:val="28"/>
          <w:szCs w:val="28"/>
        </w:rPr>
        <w:br/>
      </w:r>
      <w:r w:rsidRPr="00C25D6A">
        <w:rPr>
          <w:color w:val="000000" w:themeColor="text1"/>
          <w:sz w:val="28"/>
          <w:szCs w:val="28"/>
        </w:rPr>
        <w:t>(в случае, если договором предусмотрен аванс) суммы в размере равной сниженной сумме от минимальной допустимой цены, не признаваемой демпинговой (при наличии);</w:t>
      </w:r>
    </w:p>
    <w:p w14:paraId="5F2B695C" w14:textId="7D9A0EA0"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5) истечения срока действия заявки потенциального поставщика </w:t>
      </w:r>
      <w:r w:rsidR="00D6290D" w:rsidRPr="00C25D6A">
        <w:rPr>
          <w:color w:val="000000" w:themeColor="text1"/>
          <w:sz w:val="28"/>
          <w:szCs w:val="28"/>
        </w:rPr>
        <w:br/>
      </w:r>
      <w:r w:rsidRPr="00C25D6A">
        <w:rPr>
          <w:color w:val="000000" w:themeColor="text1"/>
          <w:sz w:val="28"/>
          <w:szCs w:val="28"/>
        </w:rPr>
        <w:t>на участие в конкурсе;</w:t>
      </w:r>
    </w:p>
    <w:p w14:paraId="665ACA68" w14:textId="1A300C35" w:rsidR="00174663" w:rsidRPr="00C25D6A" w:rsidRDefault="006D6E64" w:rsidP="006D6E64">
      <w:pPr>
        <w:ind w:firstLine="709"/>
        <w:jc w:val="both"/>
        <w:rPr>
          <w:color w:val="000000" w:themeColor="text1"/>
          <w:sz w:val="28"/>
          <w:szCs w:val="28"/>
        </w:rPr>
      </w:pPr>
      <w:r w:rsidRPr="00C25D6A">
        <w:rPr>
          <w:color w:val="000000" w:themeColor="text1"/>
          <w:sz w:val="28"/>
          <w:szCs w:val="28"/>
        </w:rPr>
        <w:lastRenderedPageBreak/>
        <w:t xml:space="preserve">6) в случае полного и надлежащего им исполнения обязательств </w:t>
      </w:r>
      <w:r w:rsidR="00D6290D" w:rsidRPr="00C25D6A">
        <w:rPr>
          <w:color w:val="000000" w:themeColor="text1"/>
          <w:sz w:val="28"/>
          <w:szCs w:val="28"/>
        </w:rPr>
        <w:br/>
      </w:r>
      <w:r w:rsidRPr="00C25D6A">
        <w:rPr>
          <w:color w:val="000000" w:themeColor="text1"/>
          <w:sz w:val="28"/>
          <w:szCs w:val="28"/>
        </w:rPr>
        <w:t>по договору о государственных закупках до истечения срока внесения обеспечения исполнения договора.</w:t>
      </w:r>
      <w:r w:rsidR="00174663" w:rsidRPr="00C25D6A">
        <w:rPr>
          <w:color w:val="000000" w:themeColor="text1"/>
          <w:sz w:val="28"/>
          <w:szCs w:val="28"/>
        </w:rPr>
        <w:t>»;</w:t>
      </w:r>
    </w:p>
    <w:p w14:paraId="0BDA2237" w14:textId="77FF19CA" w:rsidR="00174663" w:rsidRPr="00C25D6A" w:rsidRDefault="00174663" w:rsidP="00174663">
      <w:pPr>
        <w:ind w:firstLine="709"/>
        <w:jc w:val="both"/>
        <w:rPr>
          <w:color w:val="000000" w:themeColor="text1"/>
          <w:sz w:val="28"/>
          <w:szCs w:val="28"/>
        </w:rPr>
      </w:pPr>
      <w:r w:rsidRPr="00C25D6A">
        <w:rPr>
          <w:color w:val="000000" w:themeColor="text1"/>
          <w:sz w:val="28"/>
          <w:szCs w:val="28"/>
        </w:rPr>
        <w:t>пункт 81 изложить в следующей редакции:</w:t>
      </w:r>
    </w:p>
    <w:p w14:paraId="718720D5" w14:textId="15B5F217" w:rsidR="006D6E64" w:rsidRPr="00C25D6A" w:rsidRDefault="00174663" w:rsidP="006D6E64">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 xml:space="preserve">81. Конкурсная комиссия рассматривает заявки на участие в конкурсе </w:t>
      </w:r>
      <w:r w:rsidR="00D6290D" w:rsidRPr="00C25D6A">
        <w:rPr>
          <w:color w:val="000000" w:themeColor="text1"/>
          <w:sz w:val="28"/>
          <w:szCs w:val="28"/>
        </w:rPr>
        <w:br/>
      </w:r>
      <w:r w:rsidR="006D6E64" w:rsidRPr="00C25D6A">
        <w:rPr>
          <w:color w:val="000000" w:themeColor="text1"/>
          <w:sz w:val="28"/>
          <w:szCs w:val="28"/>
        </w:rPr>
        <w:t xml:space="preserve">и принимает решение о допуске потенциальных поставщиков к участию </w:t>
      </w:r>
      <w:r w:rsidR="00D6290D" w:rsidRPr="00C25D6A">
        <w:rPr>
          <w:color w:val="000000" w:themeColor="text1"/>
          <w:sz w:val="28"/>
          <w:szCs w:val="28"/>
        </w:rPr>
        <w:br/>
      </w:r>
      <w:r w:rsidR="006D6E64" w:rsidRPr="00C25D6A">
        <w:rPr>
          <w:color w:val="000000" w:themeColor="text1"/>
          <w:sz w:val="28"/>
          <w:szCs w:val="28"/>
        </w:rPr>
        <w:t xml:space="preserve">в конкурсе в течение 10 (десяти) рабочих дней со дня вскрытия конвертов </w:t>
      </w:r>
      <w:r w:rsidR="00D6290D" w:rsidRPr="00C25D6A">
        <w:rPr>
          <w:color w:val="000000" w:themeColor="text1"/>
          <w:sz w:val="28"/>
          <w:szCs w:val="28"/>
        </w:rPr>
        <w:br/>
      </w:r>
      <w:r w:rsidR="006D6E64" w:rsidRPr="00C25D6A">
        <w:rPr>
          <w:color w:val="000000" w:themeColor="text1"/>
          <w:sz w:val="28"/>
          <w:szCs w:val="28"/>
        </w:rPr>
        <w:t>с заявками на участие в конкурсе.</w:t>
      </w:r>
    </w:p>
    <w:p w14:paraId="680377DF"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При проведении сложных государственных закупок, имеющих сложные технические характеристики и спецификации, рассмотрение заявок продлевается до 5 (пяти) рабочих дней.</w:t>
      </w:r>
    </w:p>
    <w:p w14:paraId="4A5F40AB" w14:textId="4F0C2629" w:rsidR="00174663" w:rsidRPr="00C25D6A" w:rsidRDefault="00E3459F" w:rsidP="006D6E64">
      <w:pPr>
        <w:ind w:firstLine="709"/>
        <w:jc w:val="both"/>
        <w:rPr>
          <w:color w:val="000000" w:themeColor="text1"/>
          <w:sz w:val="28"/>
          <w:szCs w:val="28"/>
        </w:rPr>
      </w:pPr>
      <w:r w:rsidRPr="00C25D6A">
        <w:rPr>
          <w:color w:val="000000" w:themeColor="text1"/>
          <w:sz w:val="28"/>
          <w:szCs w:val="28"/>
        </w:rPr>
        <w:t>При этом, заявки на участие в конкурсе/лоте потенциальных поставщиков, по которым не подавалось ходатайство о включении его в список потенциальных поставщиков, остаются без рассмотрения.</w:t>
      </w:r>
      <w:r w:rsidR="00174663" w:rsidRPr="00C25D6A">
        <w:rPr>
          <w:color w:val="000000" w:themeColor="text1"/>
          <w:sz w:val="28"/>
          <w:szCs w:val="28"/>
        </w:rPr>
        <w:t>»;</w:t>
      </w:r>
    </w:p>
    <w:p w14:paraId="108D606F" w14:textId="16C0CC85" w:rsidR="00174663" w:rsidRPr="00C25D6A" w:rsidRDefault="00E3459F" w:rsidP="00174663">
      <w:pPr>
        <w:ind w:firstLine="709"/>
        <w:jc w:val="both"/>
        <w:rPr>
          <w:color w:val="000000" w:themeColor="text1"/>
          <w:sz w:val="28"/>
          <w:szCs w:val="28"/>
        </w:rPr>
      </w:pPr>
      <w:r w:rsidRPr="00C25D6A">
        <w:rPr>
          <w:color w:val="000000" w:themeColor="text1"/>
          <w:sz w:val="28"/>
          <w:szCs w:val="28"/>
        </w:rPr>
        <w:t xml:space="preserve">пункт </w:t>
      </w:r>
      <w:r w:rsidR="00174663" w:rsidRPr="00C25D6A">
        <w:rPr>
          <w:color w:val="000000" w:themeColor="text1"/>
          <w:sz w:val="28"/>
          <w:szCs w:val="28"/>
        </w:rPr>
        <w:t>87 изложить в следующей редакции:</w:t>
      </w:r>
    </w:p>
    <w:p w14:paraId="39F597BB" w14:textId="77777777" w:rsidR="00E41C6E" w:rsidRPr="00C25D6A" w:rsidRDefault="00174663" w:rsidP="00E3459F">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 xml:space="preserve">87. Конкурсная комиссия признает внесенное обеспечение заявки </w:t>
      </w:r>
      <w:r w:rsidR="00D6290D" w:rsidRPr="00C25D6A">
        <w:rPr>
          <w:color w:val="000000" w:themeColor="text1"/>
          <w:sz w:val="28"/>
          <w:szCs w:val="28"/>
        </w:rPr>
        <w:br/>
      </w:r>
      <w:r w:rsidR="006D6E64" w:rsidRPr="00C25D6A">
        <w:rPr>
          <w:color w:val="000000" w:themeColor="text1"/>
          <w:sz w:val="28"/>
          <w:szCs w:val="28"/>
        </w:rPr>
        <w:t>на участие в конкурсе не соответствующим требованиям конкурсной документации либо письменного запроса в случаях:</w:t>
      </w:r>
    </w:p>
    <w:p w14:paraId="771E37F8" w14:textId="057B924E" w:rsidR="00E41C6E" w:rsidRPr="00C25D6A" w:rsidRDefault="00E41C6E" w:rsidP="00E41C6E">
      <w:pPr>
        <w:ind w:firstLine="709"/>
        <w:jc w:val="both"/>
        <w:rPr>
          <w:color w:val="000000" w:themeColor="text1"/>
          <w:sz w:val="28"/>
          <w:szCs w:val="28"/>
        </w:rPr>
      </w:pPr>
      <w:r w:rsidRPr="00C25D6A">
        <w:rPr>
          <w:color w:val="000000" w:themeColor="text1"/>
          <w:sz w:val="28"/>
          <w:szCs w:val="28"/>
        </w:rPr>
        <w:t xml:space="preserve">1) недостаточного срока действия обеспечения заявки на участие </w:t>
      </w:r>
      <w:r w:rsidRPr="00C25D6A">
        <w:rPr>
          <w:color w:val="000000" w:themeColor="text1"/>
          <w:sz w:val="28"/>
          <w:szCs w:val="28"/>
        </w:rPr>
        <w:br/>
        <w:t>в конкурсе, представленной в виде банковской гарантии;</w:t>
      </w:r>
    </w:p>
    <w:p w14:paraId="5D56279E" w14:textId="77777777" w:rsidR="00E41C6E" w:rsidRPr="00C25D6A" w:rsidRDefault="00E41C6E" w:rsidP="00E41C6E">
      <w:pPr>
        <w:ind w:firstLine="709"/>
        <w:jc w:val="both"/>
        <w:rPr>
          <w:color w:val="000000" w:themeColor="text1"/>
          <w:sz w:val="28"/>
          <w:szCs w:val="28"/>
        </w:rPr>
      </w:pPr>
      <w:r w:rsidRPr="00C25D6A">
        <w:rPr>
          <w:color w:val="000000" w:themeColor="text1"/>
          <w:sz w:val="28"/>
          <w:szCs w:val="28"/>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14:paraId="4D3AC26C" w14:textId="77777777" w:rsidR="00E41C6E" w:rsidRPr="00C25D6A" w:rsidRDefault="00E41C6E" w:rsidP="00E41C6E">
      <w:pPr>
        <w:ind w:firstLine="709"/>
        <w:jc w:val="both"/>
        <w:rPr>
          <w:color w:val="000000" w:themeColor="text1"/>
          <w:sz w:val="28"/>
          <w:szCs w:val="28"/>
        </w:rPr>
      </w:pPr>
      <w:r w:rsidRPr="00C25D6A">
        <w:rPr>
          <w:color w:val="000000" w:themeColor="text1"/>
          <w:sz w:val="28"/>
          <w:szCs w:val="28"/>
        </w:rPr>
        <w:t>лицо, выдавшее обеспечение заявки на участие в конкурсе;</w:t>
      </w:r>
    </w:p>
    <w:p w14:paraId="624183E5" w14:textId="77777777" w:rsidR="00E41C6E" w:rsidRPr="00C25D6A" w:rsidRDefault="00E41C6E" w:rsidP="00E41C6E">
      <w:pPr>
        <w:ind w:firstLine="709"/>
        <w:jc w:val="both"/>
        <w:rPr>
          <w:color w:val="000000" w:themeColor="text1"/>
          <w:sz w:val="28"/>
          <w:szCs w:val="28"/>
        </w:rPr>
      </w:pPr>
      <w:r w:rsidRPr="00C25D6A">
        <w:rPr>
          <w:color w:val="000000" w:themeColor="text1"/>
          <w:sz w:val="28"/>
          <w:szCs w:val="28"/>
        </w:rPr>
        <w:t>отсутствие документа, подтверждающего полномочие должностного лица, подписавшего обеспечение заявки, не является основанием для признания такого потенциального поставщика не соответствующим требованиям конкурсной документации;</w:t>
      </w:r>
    </w:p>
    <w:p w14:paraId="066DE028" w14:textId="77777777" w:rsidR="00E41C6E" w:rsidRPr="00C25D6A" w:rsidRDefault="00E41C6E" w:rsidP="00E41C6E">
      <w:pPr>
        <w:ind w:firstLine="709"/>
        <w:jc w:val="both"/>
        <w:rPr>
          <w:color w:val="000000" w:themeColor="text1"/>
          <w:sz w:val="28"/>
          <w:szCs w:val="28"/>
        </w:rPr>
      </w:pPr>
      <w:r w:rsidRPr="00C25D6A">
        <w:rPr>
          <w:color w:val="000000" w:themeColor="text1"/>
          <w:sz w:val="28"/>
          <w:szCs w:val="28"/>
        </w:rPr>
        <w:t>название государственных закупок товаров, работ, услуг способом конкурса, для участия в которых вносится обеспечение заявки, представленной в виде банковской гарантии;</w:t>
      </w:r>
    </w:p>
    <w:p w14:paraId="403D0A97" w14:textId="77777777" w:rsidR="00E41C6E" w:rsidRPr="00C25D6A" w:rsidRDefault="00E41C6E" w:rsidP="00E41C6E">
      <w:pPr>
        <w:ind w:firstLine="709"/>
        <w:jc w:val="both"/>
        <w:rPr>
          <w:color w:val="000000" w:themeColor="text1"/>
          <w:sz w:val="28"/>
          <w:szCs w:val="28"/>
        </w:rPr>
      </w:pPr>
      <w:r w:rsidRPr="00C25D6A">
        <w:rPr>
          <w:color w:val="000000" w:themeColor="text1"/>
          <w:sz w:val="28"/>
          <w:szCs w:val="28"/>
        </w:rPr>
        <w:t>срок действия обеспечения заявки на участие в конкурсе, представленной в виде банковской гарантии, и (или) суммы обеспечения заявки, а также условия его представления;</w:t>
      </w:r>
    </w:p>
    <w:p w14:paraId="00CC1535" w14:textId="77777777" w:rsidR="00E41C6E" w:rsidRPr="00C25D6A" w:rsidRDefault="00E41C6E" w:rsidP="00E41C6E">
      <w:pPr>
        <w:ind w:firstLine="709"/>
        <w:jc w:val="both"/>
        <w:rPr>
          <w:color w:val="000000" w:themeColor="text1"/>
          <w:sz w:val="28"/>
          <w:szCs w:val="28"/>
        </w:rPr>
      </w:pPr>
      <w:r w:rsidRPr="00C25D6A">
        <w:rPr>
          <w:color w:val="000000" w:themeColor="text1"/>
          <w:sz w:val="28"/>
          <w:szCs w:val="28"/>
        </w:rPr>
        <w:t>лицо, которому выдано обеспечение заявки на участие в конкурсе;</w:t>
      </w:r>
    </w:p>
    <w:p w14:paraId="30563745" w14:textId="70A8754D" w:rsidR="00E41C6E" w:rsidRPr="00C25D6A" w:rsidRDefault="00E41C6E" w:rsidP="00E41C6E">
      <w:pPr>
        <w:ind w:firstLine="709"/>
        <w:jc w:val="both"/>
        <w:rPr>
          <w:color w:val="000000" w:themeColor="text1"/>
          <w:sz w:val="28"/>
          <w:szCs w:val="28"/>
        </w:rPr>
      </w:pPr>
      <w:r w:rsidRPr="00C25D6A">
        <w:rPr>
          <w:color w:val="000000" w:themeColor="text1"/>
          <w:sz w:val="28"/>
          <w:szCs w:val="28"/>
        </w:rPr>
        <w:t xml:space="preserve">лицо, в пользу которого вносится обеспечение заявки на участие </w:t>
      </w:r>
      <w:r w:rsidRPr="00C25D6A">
        <w:rPr>
          <w:color w:val="000000" w:themeColor="text1"/>
          <w:sz w:val="28"/>
          <w:szCs w:val="28"/>
        </w:rPr>
        <w:br/>
        <w:t>в конкурсе.</w:t>
      </w:r>
    </w:p>
    <w:p w14:paraId="1AB93427" w14:textId="09A9094E" w:rsidR="00174663" w:rsidRPr="00C25D6A" w:rsidRDefault="00E41C6E" w:rsidP="00E41C6E">
      <w:pPr>
        <w:ind w:firstLine="709"/>
        <w:jc w:val="both"/>
        <w:rPr>
          <w:color w:val="000000" w:themeColor="text1"/>
          <w:sz w:val="28"/>
          <w:szCs w:val="28"/>
        </w:rPr>
      </w:pPr>
      <w:r w:rsidRPr="00C25D6A">
        <w:rPr>
          <w:color w:val="000000" w:themeColor="text1"/>
          <w:sz w:val="28"/>
          <w:szCs w:val="28"/>
        </w:rPr>
        <w:t xml:space="preserve">Сумма обеспечения заявки на участие в конкурсе, исчисленная в тиынах, округляется. При этом сумма менее 50 (пятидесяти) тиын округляется до нуля, </w:t>
      </w:r>
      <w:r w:rsidRPr="00C25D6A">
        <w:rPr>
          <w:color w:val="000000" w:themeColor="text1"/>
          <w:sz w:val="28"/>
          <w:szCs w:val="28"/>
        </w:rPr>
        <w:br/>
        <w:t>а сумма, равная 50 (пятидесяти) тиынам и выше, округляется до одного тенге.</w:t>
      </w:r>
      <w:r w:rsidR="00174663" w:rsidRPr="00C25D6A">
        <w:rPr>
          <w:color w:val="000000" w:themeColor="text1"/>
          <w:sz w:val="28"/>
          <w:szCs w:val="28"/>
        </w:rPr>
        <w:t>»;</w:t>
      </w:r>
    </w:p>
    <w:p w14:paraId="7AE2FDE9" w14:textId="20F96878" w:rsidR="00174663" w:rsidRPr="00C25D6A" w:rsidRDefault="00174663" w:rsidP="00174663">
      <w:pPr>
        <w:ind w:firstLine="709"/>
        <w:jc w:val="both"/>
        <w:rPr>
          <w:color w:val="000000" w:themeColor="text1"/>
          <w:sz w:val="28"/>
          <w:szCs w:val="28"/>
        </w:rPr>
      </w:pPr>
      <w:r w:rsidRPr="00C25D6A">
        <w:rPr>
          <w:color w:val="000000" w:themeColor="text1"/>
          <w:sz w:val="28"/>
          <w:szCs w:val="28"/>
        </w:rPr>
        <w:t>подпункт 2) пункта 102 изложить в следующей редакции:</w:t>
      </w:r>
    </w:p>
    <w:p w14:paraId="0C039EC6" w14:textId="77777777" w:rsidR="006D6E64" w:rsidRPr="00C25D6A" w:rsidRDefault="00174663" w:rsidP="006D6E64">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2) конкурсная комиссия:</w:t>
      </w:r>
    </w:p>
    <w:p w14:paraId="01EECCAD"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lastRenderedPageBreak/>
        <w:t>отклоняет конкурсные ценовые предложения участников конкурса, превышающие сумму, выделенную для осуществления данных государственных закупок товаров, работ, услуг способом конкурса;</w:t>
      </w:r>
    </w:p>
    <w:p w14:paraId="412ECBE9" w14:textId="4C9CCDED"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в соответствии с настоящими Правилами определяет демпинговую цену </w:t>
      </w:r>
      <w:r w:rsidR="00D6290D" w:rsidRPr="00C25D6A">
        <w:rPr>
          <w:color w:val="000000" w:themeColor="text1"/>
          <w:sz w:val="28"/>
          <w:szCs w:val="28"/>
        </w:rPr>
        <w:br/>
      </w:r>
      <w:r w:rsidRPr="00C25D6A">
        <w:rPr>
          <w:color w:val="000000" w:themeColor="text1"/>
          <w:sz w:val="28"/>
          <w:szCs w:val="28"/>
        </w:rPr>
        <w:t>и отклоняет конкурсное ценовое предложение участника конкурса, являющееся демпинговым, за исключением государственных закупок товаров, работ, услуг, предусмотренных пунктом 116 настоящих Правил при условии внесения потенциальным поставщиком антидемпинговой суммы (при наличии);</w:t>
      </w:r>
    </w:p>
    <w:p w14:paraId="3B5172ED"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сопоставляет цены участников конкурса и определяет среди них победителя конкурса на основе наименьшей цены;</w:t>
      </w:r>
    </w:p>
    <w:p w14:paraId="3EB2D14E" w14:textId="3694DB22"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определяет потенциального поставщика, занявшего второе место, </w:t>
      </w:r>
      <w:r w:rsidR="00D6290D" w:rsidRPr="00C25D6A">
        <w:rPr>
          <w:color w:val="000000" w:themeColor="text1"/>
          <w:sz w:val="28"/>
          <w:szCs w:val="28"/>
        </w:rPr>
        <w:br/>
      </w:r>
      <w:r w:rsidRPr="00C25D6A">
        <w:rPr>
          <w:color w:val="000000" w:themeColor="text1"/>
          <w:sz w:val="28"/>
          <w:szCs w:val="28"/>
        </w:rPr>
        <w:t>на основе цены, следующей после наименьшего ценового предложения;</w:t>
      </w:r>
    </w:p>
    <w:p w14:paraId="6D1463B1"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при равенстве наименьшего ценового предложения потенциальных поставщиков потенциальным поставщиком, занявшим второе место, признается 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23C65CD0" w14:textId="3FD7A930" w:rsidR="00174663" w:rsidRPr="00C25D6A" w:rsidRDefault="006D6E64" w:rsidP="006D6E64">
      <w:pPr>
        <w:ind w:firstLine="709"/>
        <w:jc w:val="both"/>
        <w:rPr>
          <w:color w:val="000000" w:themeColor="text1"/>
          <w:sz w:val="28"/>
          <w:szCs w:val="28"/>
        </w:rPr>
      </w:pPr>
      <w:r w:rsidRPr="00C25D6A">
        <w:rPr>
          <w:color w:val="000000" w:themeColor="text1"/>
          <w:sz w:val="28"/>
          <w:szCs w:val="28"/>
        </w:rPr>
        <w:t xml:space="preserve">в случае, дополнения заказчиком списка потенциальных поставщиков, </w:t>
      </w:r>
      <w:r w:rsidR="00D6290D" w:rsidRPr="00C25D6A">
        <w:rPr>
          <w:color w:val="000000" w:themeColor="text1"/>
          <w:sz w:val="28"/>
          <w:szCs w:val="28"/>
        </w:rPr>
        <w:br/>
      </w:r>
      <w:r w:rsidRPr="00C25D6A">
        <w:rPr>
          <w:color w:val="000000" w:themeColor="text1"/>
          <w:sz w:val="28"/>
          <w:szCs w:val="28"/>
        </w:rPr>
        <w:t xml:space="preserve">в связи с отсутствием на веб-портале ходатайств о включении в список потенциальных поставщиков, при равенстве наименьшего ценового предложения потенциальных поставщиков, занявшим второе место, признается участник конкурса, заявка на участие которого поступила ранее заявок </w:t>
      </w:r>
      <w:r w:rsidR="00D6290D" w:rsidRPr="00C25D6A">
        <w:rPr>
          <w:color w:val="000000" w:themeColor="text1"/>
          <w:sz w:val="28"/>
          <w:szCs w:val="28"/>
        </w:rPr>
        <w:br/>
      </w:r>
      <w:r w:rsidRPr="00C25D6A">
        <w:rPr>
          <w:color w:val="000000" w:themeColor="text1"/>
          <w:sz w:val="28"/>
          <w:szCs w:val="28"/>
        </w:rPr>
        <w:t>на участие в конкурсе других потенциальных поставщиков.</w:t>
      </w:r>
      <w:r w:rsidR="00174663" w:rsidRPr="00C25D6A">
        <w:rPr>
          <w:color w:val="000000" w:themeColor="text1"/>
          <w:sz w:val="28"/>
          <w:szCs w:val="28"/>
        </w:rPr>
        <w:t>»;</w:t>
      </w:r>
    </w:p>
    <w:p w14:paraId="35F4525C" w14:textId="53744415" w:rsidR="00174663" w:rsidRPr="00C25D6A" w:rsidRDefault="00174663" w:rsidP="00174663">
      <w:pPr>
        <w:ind w:firstLine="709"/>
        <w:jc w:val="both"/>
        <w:rPr>
          <w:color w:val="000000" w:themeColor="text1"/>
          <w:sz w:val="28"/>
          <w:szCs w:val="28"/>
        </w:rPr>
      </w:pPr>
      <w:r w:rsidRPr="00C25D6A">
        <w:rPr>
          <w:color w:val="000000" w:themeColor="text1"/>
          <w:sz w:val="28"/>
          <w:szCs w:val="28"/>
        </w:rPr>
        <w:t>пункт 107 изложить в следующей редакции:</w:t>
      </w:r>
    </w:p>
    <w:p w14:paraId="3F4F746E" w14:textId="4F8279A4" w:rsidR="006D6E64" w:rsidRPr="00C25D6A" w:rsidRDefault="00174663" w:rsidP="006D6E64">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 xml:space="preserve">107. В случае если годовой объем государственных закупок определенного товара либо определенной работы, услуги в стоимостном выражении не превышает </w:t>
      </w:r>
      <w:proofErr w:type="spellStart"/>
      <w:r w:rsidR="006D6E64" w:rsidRPr="00C25D6A">
        <w:rPr>
          <w:color w:val="000000" w:themeColor="text1"/>
          <w:sz w:val="28"/>
          <w:szCs w:val="28"/>
        </w:rPr>
        <w:t>восьмитысячекратного</w:t>
      </w:r>
      <w:proofErr w:type="spellEnd"/>
      <w:r w:rsidR="006D6E64" w:rsidRPr="00C25D6A">
        <w:rPr>
          <w:color w:val="000000" w:themeColor="text1"/>
          <w:sz w:val="28"/>
          <w:szCs w:val="28"/>
        </w:rPr>
        <w:t xml:space="preserve"> размера месячного расчетного показателя, установленного законом о республиканском бюджете </w:t>
      </w:r>
      <w:r w:rsidR="00D6290D" w:rsidRPr="00C25D6A">
        <w:rPr>
          <w:color w:val="000000" w:themeColor="text1"/>
          <w:sz w:val="28"/>
          <w:szCs w:val="28"/>
        </w:rPr>
        <w:br/>
      </w:r>
      <w:r w:rsidR="006D6E64" w:rsidRPr="00C25D6A">
        <w:rPr>
          <w:color w:val="000000" w:themeColor="text1"/>
          <w:sz w:val="28"/>
          <w:szCs w:val="28"/>
        </w:rPr>
        <w:t>на соответствующий финансовый год, то конкурс осуществляется в следующем порядке:</w:t>
      </w:r>
    </w:p>
    <w:p w14:paraId="66326FD5" w14:textId="5B81754C"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1) решением первого руководителя заказчика либо лица, исполняющего обязанности первого руководителя, утверждается состав конкурсной комиссии, определяется секретарь конкурсной комиссии, образовывается </w:t>
      </w:r>
      <w:r w:rsidR="00D6290D" w:rsidRPr="00C25D6A">
        <w:rPr>
          <w:color w:val="000000" w:themeColor="text1"/>
          <w:sz w:val="28"/>
          <w:szCs w:val="28"/>
        </w:rPr>
        <w:br/>
      </w:r>
      <w:r w:rsidRPr="00C25D6A">
        <w:rPr>
          <w:color w:val="000000" w:themeColor="text1"/>
          <w:sz w:val="28"/>
          <w:szCs w:val="28"/>
        </w:rPr>
        <w:t>при необходимости экспертная комиссия либо определяется эксперт.</w:t>
      </w:r>
    </w:p>
    <w:p w14:paraId="37F93058" w14:textId="107DD3F5"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Организатор утверждает на один финансовый год на постоянной основе состав конкурсной комиссии, определяет секретаря конкурсной комиссии, </w:t>
      </w:r>
      <w:r w:rsidR="00D6290D" w:rsidRPr="00C25D6A">
        <w:rPr>
          <w:color w:val="000000" w:themeColor="text1"/>
          <w:sz w:val="28"/>
          <w:szCs w:val="28"/>
        </w:rPr>
        <w:br/>
      </w:r>
      <w:r w:rsidRPr="00C25D6A">
        <w:rPr>
          <w:color w:val="000000" w:themeColor="text1"/>
          <w:sz w:val="28"/>
          <w:szCs w:val="28"/>
        </w:rPr>
        <w:t xml:space="preserve">а также образовывает при необходимости экспертную комиссию либо определить эксперта по государственным закупкам определенного товара, либо определенной работы, услуги в стоимостном выражении, не превышающей </w:t>
      </w:r>
      <w:proofErr w:type="spellStart"/>
      <w:r w:rsidRPr="00C25D6A">
        <w:rPr>
          <w:color w:val="000000" w:themeColor="text1"/>
          <w:sz w:val="28"/>
          <w:szCs w:val="28"/>
        </w:rPr>
        <w:t>восьмитысячекратного</w:t>
      </w:r>
      <w:proofErr w:type="spellEnd"/>
      <w:r w:rsidRPr="00C25D6A">
        <w:rPr>
          <w:color w:val="000000" w:themeColor="text1"/>
          <w:sz w:val="28"/>
          <w:szCs w:val="28"/>
        </w:rPr>
        <w:t xml:space="preserve"> размера месячного расчетного показателя, установленного законом о республиканском бюджете на соответствующий финансовый год;</w:t>
      </w:r>
    </w:p>
    <w:p w14:paraId="6DC0845F" w14:textId="46390E55" w:rsidR="006D6E64" w:rsidRPr="00C25D6A" w:rsidRDefault="006D6E64" w:rsidP="006D6E64">
      <w:pPr>
        <w:ind w:firstLine="709"/>
        <w:jc w:val="both"/>
        <w:rPr>
          <w:color w:val="000000" w:themeColor="text1"/>
          <w:sz w:val="28"/>
          <w:szCs w:val="28"/>
        </w:rPr>
      </w:pPr>
      <w:r w:rsidRPr="00C25D6A">
        <w:rPr>
          <w:color w:val="000000" w:themeColor="text1"/>
          <w:sz w:val="28"/>
          <w:szCs w:val="28"/>
        </w:rPr>
        <w:lastRenderedPageBreak/>
        <w:t xml:space="preserve">2) не позднее 5 (пяти) рабочих дней до окончания срока представления конкурсных заявок организатор после формирования списка потенциальных поставщиков, согласно пункту 22 настоящих Правил направляет потенциальным поставщикам извещение об осуществлении государственных закупок в виде письменного запроса. Письменный запрос подписывается уполномоченным должностным лицом организатора закупок, с приложением проекта договора </w:t>
      </w:r>
      <w:r w:rsidR="00D6290D" w:rsidRPr="00C25D6A">
        <w:rPr>
          <w:color w:val="000000" w:themeColor="text1"/>
          <w:sz w:val="28"/>
          <w:szCs w:val="28"/>
        </w:rPr>
        <w:br/>
      </w:r>
      <w:r w:rsidRPr="00C25D6A">
        <w:rPr>
          <w:color w:val="000000" w:themeColor="text1"/>
          <w:sz w:val="28"/>
          <w:szCs w:val="28"/>
        </w:rPr>
        <w:t>с указанием существенных условий и формы представления конкурсной заявки. Письменный запрос содержит следующие сведения:</w:t>
      </w:r>
    </w:p>
    <w:p w14:paraId="0DA319A4"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о количестве товара, объемах выполняемых работ, оказываемых услуг, являющихся предметом проводимых государственных закупок, с указанием сумм, выделенных для государственных закупок;</w:t>
      </w:r>
    </w:p>
    <w:p w14:paraId="451B560F"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техническую спецификацию закупаемых товаров, работ, услуг;</w:t>
      </w:r>
    </w:p>
    <w:p w14:paraId="44C1611B"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место поставки товара, выполнения работ, оказания услуг;</w:t>
      </w:r>
    </w:p>
    <w:p w14:paraId="49B7129D"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требуемые сроки поставки товара, выполнения работ, оказания услуг;</w:t>
      </w:r>
    </w:p>
    <w:p w14:paraId="0F51E7A8"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о сроке начала и окончания представления потенциальными поставщиками конкурсных заявок.</w:t>
      </w:r>
    </w:p>
    <w:p w14:paraId="5430CA9B" w14:textId="74C2B60A"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Документы, подтверждающие соответствие квалификационным требованиям, не запрашиваются, за исключением государственных закупок, </w:t>
      </w:r>
      <w:r w:rsidR="00D6290D" w:rsidRPr="00C25D6A">
        <w:rPr>
          <w:color w:val="000000" w:themeColor="text1"/>
          <w:sz w:val="28"/>
          <w:szCs w:val="28"/>
        </w:rPr>
        <w:br/>
      </w:r>
      <w:r w:rsidRPr="00C25D6A">
        <w:rPr>
          <w:color w:val="000000" w:themeColor="text1"/>
          <w:sz w:val="28"/>
          <w:szCs w:val="28"/>
        </w:rPr>
        <w:t xml:space="preserve">по которым необходимо иметь соответствующее разрешение (лицензию), выданное в соответствии с законодательством Республики Казахстан </w:t>
      </w:r>
      <w:r w:rsidR="00D6290D" w:rsidRPr="00C25D6A">
        <w:rPr>
          <w:color w:val="000000" w:themeColor="text1"/>
          <w:sz w:val="28"/>
          <w:szCs w:val="28"/>
        </w:rPr>
        <w:br/>
      </w:r>
      <w:r w:rsidRPr="00C25D6A">
        <w:rPr>
          <w:color w:val="000000" w:themeColor="text1"/>
          <w:sz w:val="28"/>
          <w:szCs w:val="28"/>
        </w:rPr>
        <w:t>о разрешениях и уведомлениях.</w:t>
      </w:r>
    </w:p>
    <w:p w14:paraId="6ED98D73" w14:textId="6CCE827C" w:rsidR="006D6E64" w:rsidRPr="00C25D6A" w:rsidRDefault="006D6E64" w:rsidP="006D6E64">
      <w:pPr>
        <w:ind w:firstLine="709"/>
        <w:jc w:val="both"/>
        <w:rPr>
          <w:color w:val="000000" w:themeColor="text1"/>
          <w:sz w:val="28"/>
          <w:szCs w:val="28"/>
        </w:rPr>
      </w:pPr>
      <w:r w:rsidRPr="00C25D6A">
        <w:rPr>
          <w:color w:val="000000" w:themeColor="text1"/>
          <w:sz w:val="28"/>
          <w:szCs w:val="28"/>
        </w:rPr>
        <w:t>Заявка на участие в конкурсе потенциального поставщика, представляемая согласно приложениям 6 и 7 к типовой конкурсной документации, является формой выражения желания принять участие в государственных закупках способом конкурса в качестве потенциального поставщика и выражения согласия осуществить поставку товара (</w:t>
      </w:r>
      <w:proofErr w:type="spellStart"/>
      <w:r w:rsidRPr="00C25D6A">
        <w:rPr>
          <w:color w:val="000000" w:themeColor="text1"/>
          <w:sz w:val="28"/>
          <w:szCs w:val="28"/>
        </w:rPr>
        <w:t>ов</w:t>
      </w:r>
      <w:proofErr w:type="spellEnd"/>
      <w:r w:rsidRPr="00C25D6A">
        <w:rPr>
          <w:color w:val="000000" w:themeColor="text1"/>
          <w:sz w:val="28"/>
          <w:szCs w:val="28"/>
        </w:rPr>
        <w:t xml:space="preserve">), выполнение работ, оказание услуг </w:t>
      </w:r>
      <w:r w:rsidR="00D6290D" w:rsidRPr="00C25D6A">
        <w:rPr>
          <w:color w:val="000000" w:themeColor="text1"/>
          <w:sz w:val="28"/>
          <w:szCs w:val="28"/>
        </w:rPr>
        <w:br/>
      </w:r>
      <w:r w:rsidRPr="00C25D6A">
        <w:rPr>
          <w:color w:val="000000" w:themeColor="text1"/>
          <w:sz w:val="28"/>
          <w:szCs w:val="28"/>
        </w:rPr>
        <w:t>в соответствии с требованиями и условиями, предусмотренными в письменном запросе;</w:t>
      </w:r>
    </w:p>
    <w:p w14:paraId="2B145942" w14:textId="04E03DA0"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3) конкурсные заявки, представленные до окончания срока, указанного </w:t>
      </w:r>
      <w:r w:rsidR="00D6290D" w:rsidRPr="00C25D6A">
        <w:rPr>
          <w:color w:val="000000" w:themeColor="text1"/>
          <w:sz w:val="28"/>
          <w:szCs w:val="28"/>
        </w:rPr>
        <w:br/>
      </w:r>
      <w:r w:rsidRPr="00C25D6A">
        <w:rPr>
          <w:color w:val="000000" w:themeColor="text1"/>
          <w:sz w:val="28"/>
          <w:szCs w:val="28"/>
        </w:rPr>
        <w:t xml:space="preserve">в письменном запросе организатора закупок, подлежат внесению в журнал регистрации конвертов с конкурсными заявками в хронологическом порядке </w:t>
      </w:r>
      <w:r w:rsidR="00D6290D" w:rsidRPr="00C25D6A">
        <w:rPr>
          <w:color w:val="000000" w:themeColor="text1"/>
          <w:sz w:val="28"/>
          <w:szCs w:val="28"/>
        </w:rPr>
        <w:br/>
      </w:r>
      <w:r w:rsidRPr="00C25D6A">
        <w:rPr>
          <w:color w:val="000000" w:themeColor="text1"/>
          <w:sz w:val="28"/>
          <w:szCs w:val="28"/>
        </w:rPr>
        <w:t>по мере их представления.</w:t>
      </w:r>
    </w:p>
    <w:p w14:paraId="46B102C8" w14:textId="29A8DA6C"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Конверт с заявкой на участие в конкурсе, представленный без указания полного наименования и почтового адреса потенциального поставщика, </w:t>
      </w:r>
      <w:r w:rsidR="00D6290D" w:rsidRPr="00C25D6A">
        <w:rPr>
          <w:color w:val="000000" w:themeColor="text1"/>
          <w:sz w:val="28"/>
          <w:szCs w:val="28"/>
        </w:rPr>
        <w:br/>
      </w:r>
      <w:r w:rsidRPr="00C25D6A">
        <w:rPr>
          <w:color w:val="000000" w:themeColor="text1"/>
          <w:sz w:val="28"/>
          <w:szCs w:val="28"/>
        </w:rPr>
        <w:t>не подлежит регистрации и вскрытию;</w:t>
      </w:r>
    </w:p>
    <w:p w14:paraId="0FC48947" w14:textId="4DD03D05"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4) не позднее одного рабочего дня со дня окончания представления конвертов с конкурсными заявками конкурсная комиссия вскрывает конверты с конкурсными заявками потенциальных поставщиков и осуществляет рассмотрение конкурсных заявок потенциальных поставщиков для определения потенциальных поставщиков, соответствующих требованиям письменного запроса, и не позднее 3 (трех) рабочих дней со дня вскрытия конкурсных заявок определяет победителем конкурса потенциального поставщика, конкурсная </w:t>
      </w:r>
      <w:r w:rsidRPr="00C25D6A">
        <w:rPr>
          <w:color w:val="000000" w:themeColor="text1"/>
          <w:sz w:val="28"/>
          <w:szCs w:val="28"/>
        </w:rPr>
        <w:lastRenderedPageBreak/>
        <w:t xml:space="preserve">заявка которого соответствует требованиям письменного запроса, </w:t>
      </w:r>
      <w:r w:rsidR="00D6290D" w:rsidRPr="00C25D6A">
        <w:rPr>
          <w:color w:val="000000" w:themeColor="text1"/>
          <w:sz w:val="28"/>
          <w:szCs w:val="28"/>
        </w:rPr>
        <w:br/>
      </w:r>
      <w:r w:rsidRPr="00C25D6A">
        <w:rPr>
          <w:color w:val="000000" w:themeColor="text1"/>
          <w:sz w:val="28"/>
          <w:szCs w:val="28"/>
        </w:rPr>
        <w:t>и предложившего наименьшее конкурсное ценовое предложение.</w:t>
      </w:r>
    </w:p>
    <w:p w14:paraId="7E624193" w14:textId="77777777" w:rsidR="00210349" w:rsidRPr="00C25D6A" w:rsidRDefault="00210349" w:rsidP="006D6E64">
      <w:pPr>
        <w:ind w:firstLine="709"/>
        <w:jc w:val="both"/>
        <w:rPr>
          <w:color w:val="000000" w:themeColor="text1"/>
          <w:sz w:val="28"/>
          <w:szCs w:val="28"/>
        </w:rPr>
      </w:pPr>
      <w:r w:rsidRPr="00C25D6A">
        <w:rPr>
          <w:color w:val="000000" w:themeColor="text1"/>
          <w:sz w:val="28"/>
          <w:szCs w:val="28"/>
        </w:rPr>
        <w:t>При этом, заявки на участие в конкурсе/лоте потенциальных поставщиков, по которым не подавалось ходатайство о включении его в список потенциальных поставщиков, остаются без рассмотрения.</w:t>
      </w:r>
    </w:p>
    <w:p w14:paraId="1ACDD64B" w14:textId="198780BB" w:rsidR="006D6E64" w:rsidRPr="00C25D6A" w:rsidRDefault="006D6E64" w:rsidP="006D6E64">
      <w:pPr>
        <w:ind w:firstLine="709"/>
        <w:jc w:val="both"/>
        <w:rPr>
          <w:color w:val="000000" w:themeColor="text1"/>
          <w:sz w:val="28"/>
          <w:szCs w:val="28"/>
        </w:rPr>
      </w:pPr>
      <w:r w:rsidRPr="00C25D6A">
        <w:rPr>
          <w:color w:val="000000" w:themeColor="text1"/>
          <w:sz w:val="28"/>
          <w:szCs w:val="28"/>
        </w:rPr>
        <w:t>При равенстве наименьших цен конкурсных ценовых предложений потенциальных поставщиков, победителем признается 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65A2B95D"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При равенстве наименьших цен конкурсных ценовых предложений потенциальных поставщиков, по закупкам, где список потенциальных поставщиков, в адрес которых направлялись извещения, был дополнен заказчиком по основанию, предусмотренному частью второй пункта 21 настоящих Правил, победителем признается участник конкурса,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w:t>
      </w:r>
    </w:p>
    <w:p w14:paraId="2EAE0585" w14:textId="73CE603E"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Конкурсная комиссия при необходимости запрашивает в письменной форме у потенциальных поставщиков разъяснения в связи с их заявками с тем, чтобы облегчить рассмотрение, оценку и сопоставление заявок на участие </w:t>
      </w:r>
      <w:r w:rsidR="00D6290D" w:rsidRPr="00C25D6A">
        <w:rPr>
          <w:color w:val="000000" w:themeColor="text1"/>
          <w:sz w:val="28"/>
          <w:szCs w:val="28"/>
        </w:rPr>
        <w:br/>
      </w:r>
      <w:r w:rsidRPr="00C25D6A">
        <w:rPr>
          <w:color w:val="000000" w:themeColor="text1"/>
          <w:sz w:val="28"/>
          <w:szCs w:val="28"/>
        </w:rPr>
        <w:t xml:space="preserve">в конкурсе, а также с целью уточнения сведений, содержащихся в заявках </w:t>
      </w:r>
      <w:r w:rsidR="00D6290D" w:rsidRPr="00C25D6A">
        <w:rPr>
          <w:color w:val="000000" w:themeColor="text1"/>
          <w:sz w:val="28"/>
          <w:szCs w:val="28"/>
        </w:rPr>
        <w:br/>
      </w:r>
      <w:r w:rsidRPr="00C25D6A">
        <w:rPr>
          <w:color w:val="000000" w:themeColor="text1"/>
          <w:sz w:val="28"/>
          <w:szCs w:val="28"/>
        </w:rPr>
        <w:t xml:space="preserve">на участие в конкурсе, в письменной форме запрашивает необходимую информацию у соответствующих государственных органов, физических </w:t>
      </w:r>
      <w:r w:rsidR="00D6290D" w:rsidRPr="00C25D6A">
        <w:rPr>
          <w:color w:val="000000" w:themeColor="text1"/>
          <w:sz w:val="28"/>
          <w:szCs w:val="28"/>
        </w:rPr>
        <w:br/>
      </w:r>
      <w:r w:rsidRPr="00C25D6A">
        <w:rPr>
          <w:color w:val="000000" w:themeColor="text1"/>
          <w:sz w:val="28"/>
          <w:szCs w:val="28"/>
        </w:rPr>
        <w:t>и юридических лиц.</w:t>
      </w:r>
    </w:p>
    <w:p w14:paraId="651685E6" w14:textId="4F4F0DCE"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Не допускаются запросы и иные действия конкурсной комиссии, связанные с приведением заявки на участие в конкурсе в соответствие </w:t>
      </w:r>
      <w:r w:rsidR="00D6290D" w:rsidRPr="00C25D6A">
        <w:rPr>
          <w:color w:val="000000" w:themeColor="text1"/>
          <w:sz w:val="28"/>
          <w:szCs w:val="28"/>
        </w:rPr>
        <w:br/>
      </w:r>
      <w:r w:rsidRPr="00C25D6A">
        <w:rPr>
          <w:color w:val="000000" w:themeColor="text1"/>
          <w:sz w:val="28"/>
          <w:szCs w:val="28"/>
        </w:rPr>
        <w:t>с требованиями конкурсной документации. Под приведением заявки на участие в конкурсе в соответствие с требованиями конкурсной документации понимаются действия конкурсной комиссии, направленные на дополнение заявки на участие в конкурсе недостающими документами, замену документов, представленных в заявке на участие в конкурсе, приведение в соответствие ненадлежащим образом оформленных документов;</w:t>
      </w:r>
    </w:p>
    <w:p w14:paraId="2C1BA671"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5) конкурсная заявка потенциального поставщика подлежит отклонению, если:</w:t>
      </w:r>
    </w:p>
    <w:p w14:paraId="3BCD0761" w14:textId="26D1653D"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конкурсное ценовое предложение превышает сумму, выделенную </w:t>
      </w:r>
      <w:r w:rsidR="00D6290D" w:rsidRPr="00C25D6A">
        <w:rPr>
          <w:color w:val="000000" w:themeColor="text1"/>
          <w:sz w:val="28"/>
          <w:szCs w:val="28"/>
        </w:rPr>
        <w:br/>
      </w:r>
      <w:r w:rsidRPr="00C25D6A">
        <w:rPr>
          <w:color w:val="000000" w:themeColor="text1"/>
          <w:sz w:val="28"/>
          <w:szCs w:val="28"/>
        </w:rPr>
        <w:t>для приобретения данных товаров, работ, услуг;</w:t>
      </w:r>
    </w:p>
    <w:p w14:paraId="43A0F545" w14:textId="209DDCDC"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наличие налоговой задолженности в размере, превышающем шестикратный месячный расчетный показатель, установленный </w:t>
      </w:r>
      <w:r w:rsidR="00D6290D" w:rsidRPr="00C25D6A">
        <w:rPr>
          <w:color w:val="000000" w:themeColor="text1"/>
          <w:sz w:val="28"/>
          <w:szCs w:val="28"/>
        </w:rPr>
        <w:br/>
      </w:r>
      <w:r w:rsidRPr="00C25D6A">
        <w:rPr>
          <w:color w:val="000000" w:themeColor="text1"/>
          <w:sz w:val="28"/>
          <w:szCs w:val="28"/>
        </w:rPr>
        <w:t xml:space="preserve">на соответствующий финансовый год законом о республиканском бюджете, </w:t>
      </w:r>
      <w:r w:rsidR="00D6290D" w:rsidRPr="00C25D6A">
        <w:rPr>
          <w:color w:val="000000" w:themeColor="text1"/>
          <w:sz w:val="28"/>
          <w:szCs w:val="28"/>
        </w:rPr>
        <w:br/>
      </w:r>
      <w:r w:rsidRPr="00C25D6A">
        <w:rPr>
          <w:color w:val="000000" w:themeColor="text1"/>
          <w:sz w:val="28"/>
          <w:szCs w:val="28"/>
        </w:rPr>
        <w:t>а также несоответствие финансовой устойчивости, определяемые веб-порталом автоматически на основании сведений органов государственных доходов;</w:t>
      </w:r>
    </w:p>
    <w:p w14:paraId="10EE3A86"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в случае разглашения и передачи третьим лицам служебной информации ограниченного распространения потенциальными поставщиками;</w:t>
      </w:r>
    </w:p>
    <w:p w14:paraId="1E47F415"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lastRenderedPageBreak/>
        <w:t>имеет ограничения, предусмотренные статьей 7 Закона;</w:t>
      </w:r>
    </w:p>
    <w:p w14:paraId="496B9575" w14:textId="632E9A51"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отсутствия либо недостаточности суммы обеспечения заявки на участие </w:t>
      </w:r>
      <w:r w:rsidR="00D6290D" w:rsidRPr="00C25D6A">
        <w:rPr>
          <w:color w:val="000000" w:themeColor="text1"/>
          <w:sz w:val="28"/>
          <w:szCs w:val="28"/>
        </w:rPr>
        <w:br/>
      </w:r>
      <w:r w:rsidRPr="00C25D6A">
        <w:rPr>
          <w:color w:val="000000" w:themeColor="text1"/>
          <w:sz w:val="28"/>
          <w:szCs w:val="28"/>
        </w:rPr>
        <w:t>в конкурсе;</w:t>
      </w:r>
    </w:p>
    <w:p w14:paraId="3F517C73"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потенциальный поставщик не согласен либо предлагает изменить и (или) дополнить существенные условия проекта договора о государственных закупках;</w:t>
      </w:r>
    </w:p>
    <w:p w14:paraId="3420248A"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потенциальный поставщик представил более одного конкурсного ценового предложения;</w:t>
      </w:r>
    </w:p>
    <w:p w14:paraId="50269707"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потенциальный поставщик не представил заявку на участие в конкурсе, техническую спецификацию, конкурсное ценовое предложение либо представил их по не соответствующей форме;</w:t>
      </w:r>
    </w:p>
    <w:p w14:paraId="737CB9A9" w14:textId="0DE310B0"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потенциальным поставщиком не представлена техническая спецификация либо представлена техническая спецификация, не соответствующая требованиям письменного запроса, за исключением случаев представления технической спецификации с более лучшими техническими, качественными </w:t>
      </w:r>
      <w:r w:rsidR="00D6290D" w:rsidRPr="00C25D6A">
        <w:rPr>
          <w:color w:val="000000" w:themeColor="text1"/>
          <w:sz w:val="28"/>
          <w:szCs w:val="28"/>
        </w:rPr>
        <w:br/>
      </w:r>
      <w:r w:rsidRPr="00C25D6A">
        <w:rPr>
          <w:color w:val="000000" w:themeColor="text1"/>
          <w:sz w:val="28"/>
          <w:szCs w:val="28"/>
        </w:rPr>
        <w:t>и функциональными характеристиками;</w:t>
      </w:r>
    </w:p>
    <w:p w14:paraId="12EB8B99"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конкурсное ценовое предложение участника конкурса является демпинговым, за исключением государственных закупок товаров, работ, услуг, предусмотренных пунктом 116 настоящих Правил при условии внесения потенциальным поставщиком антидемпинговой суммы (при наличии);</w:t>
      </w:r>
    </w:p>
    <w:p w14:paraId="71572227"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отклонение конкурсных заявок по иным основаниям не допускается;</w:t>
      </w:r>
    </w:p>
    <w:p w14:paraId="36C62D80" w14:textId="5B03DBB2"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6) решение об итогах конкурса оформляется в письменном виде </w:t>
      </w:r>
      <w:r w:rsidR="00D6290D" w:rsidRPr="00C25D6A">
        <w:rPr>
          <w:color w:val="000000" w:themeColor="text1"/>
          <w:sz w:val="28"/>
          <w:szCs w:val="28"/>
        </w:rPr>
        <w:br/>
      </w:r>
      <w:r w:rsidRPr="00C25D6A">
        <w:rPr>
          <w:color w:val="000000" w:themeColor="text1"/>
          <w:sz w:val="28"/>
          <w:szCs w:val="28"/>
        </w:rPr>
        <w:t>с указанием следующих сведений:</w:t>
      </w:r>
    </w:p>
    <w:p w14:paraId="6BCC60BD"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полное наименование заказчика и организатора, их почтовый адрес;</w:t>
      </w:r>
    </w:p>
    <w:p w14:paraId="1AA81951"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название проведенных государственных закупок товаров, работ, услуг;</w:t>
      </w:r>
    </w:p>
    <w:p w14:paraId="3DDFE635"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полное наименование потенциальных поставщиков, представивших конкурсные заявки до истечения окончательного срока представления конкурсных заявок, заявленные ими цены на товары, работы, услуги;</w:t>
      </w:r>
    </w:p>
    <w:p w14:paraId="518F586B"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об отклоненных конкурсных заявках с обоснованием причин отклонения;</w:t>
      </w:r>
    </w:p>
    <w:p w14:paraId="033FE08F"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о победителе конкурса;</w:t>
      </w:r>
    </w:p>
    <w:p w14:paraId="790859C7" w14:textId="44967FB4" w:rsidR="00174663" w:rsidRPr="00C25D6A" w:rsidRDefault="006D6E64" w:rsidP="006D6E64">
      <w:pPr>
        <w:ind w:firstLine="709"/>
        <w:jc w:val="both"/>
        <w:rPr>
          <w:color w:val="000000" w:themeColor="text1"/>
          <w:sz w:val="28"/>
          <w:szCs w:val="28"/>
        </w:rPr>
      </w:pPr>
      <w:r w:rsidRPr="00C25D6A">
        <w:rPr>
          <w:color w:val="000000" w:themeColor="text1"/>
          <w:sz w:val="28"/>
          <w:szCs w:val="28"/>
        </w:rPr>
        <w:t>7) не позднее 5 (пяти) рабочих дней со дня окончания срока представления конкурсных заявок организатор закупок размещает на веб-портале государственных закупок уведомление об итогах конкурса, которые доступны только потенциальным поставщикам, представивших конкурсные заявки.</w:t>
      </w:r>
      <w:r w:rsidR="00174663" w:rsidRPr="00C25D6A">
        <w:rPr>
          <w:color w:val="000000" w:themeColor="text1"/>
          <w:sz w:val="28"/>
          <w:szCs w:val="28"/>
        </w:rPr>
        <w:t>»;</w:t>
      </w:r>
    </w:p>
    <w:p w14:paraId="3FDD3916" w14:textId="3DA8C285" w:rsidR="00174663" w:rsidRPr="00C25D6A" w:rsidRDefault="00210349" w:rsidP="00174663">
      <w:pPr>
        <w:ind w:firstLine="709"/>
        <w:jc w:val="both"/>
        <w:rPr>
          <w:color w:val="000000" w:themeColor="text1"/>
          <w:sz w:val="28"/>
          <w:szCs w:val="28"/>
        </w:rPr>
      </w:pPr>
      <w:r w:rsidRPr="00C25D6A">
        <w:rPr>
          <w:color w:val="000000" w:themeColor="text1"/>
          <w:sz w:val="28"/>
          <w:szCs w:val="28"/>
        </w:rPr>
        <w:t xml:space="preserve">часть вторую подпункта </w:t>
      </w:r>
      <w:r w:rsidR="00174663" w:rsidRPr="00C25D6A">
        <w:rPr>
          <w:color w:val="000000" w:themeColor="text1"/>
          <w:sz w:val="28"/>
          <w:szCs w:val="28"/>
        </w:rPr>
        <w:t>подпункт 3) пункта 119 изложить в следующей редакции:</w:t>
      </w:r>
    </w:p>
    <w:p w14:paraId="24E3DF07" w14:textId="4EFA1B4D" w:rsidR="00174663" w:rsidRPr="00C25D6A" w:rsidRDefault="00174663" w:rsidP="006D6E64">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Государственные закупки способом конкурса признаются состоявшимися в случае, если на участие в конкурсе представлена одна заявка, соответствующая квалификационным требованиям и (или) требованиям конкурсной документации либо письменному запросу. При этом цена заключенного договора не должна превышать конкурсное ценовое предложение потенциального поставщика, указанное в заявке на участие в конкурсе.</w:t>
      </w:r>
      <w:r w:rsidRPr="00C25D6A">
        <w:rPr>
          <w:color w:val="000000" w:themeColor="text1"/>
          <w:sz w:val="28"/>
          <w:szCs w:val="28"/>
        </w:rPr>
        <w:t>»;</w:t>
      </w:r>
    </w:p>
    <w:p w14:paraId="2AA8844F" w14:textId="591FF8FA" w:rsidR="00174663" w:rsidRPr="00C25D6A" w:rsidRDefault="00174663" w:rsidP="00174663">
      <w:pPr>
        <w:ind w:firstLine="709"/>
        <w:jc w:val="both"/>
        <w:rPr>
          <w:color w:val="000000" w:themeColor="text1"/>
          <w:sz w:val="28"/>
          <w:szCs w:val="28"/>
        </w:rPr>
      </w:pPr>
      <w:r w:rsidRPr="00C25D6A">
        <w:rPr>
          <w:color w:val="000000" w:themeColor="text1"/>
          <w:sz w:val="28"/>
          <w:szCs w:val="28"/>
        </w:rPr>
        <w:t>пункты 122 и 123 изложить в следующей редакции:</w:t>
      </w:r>
    </w:p>
    <w:p w14:paraId="2542CA82" w14:textId="0A88C25E" w:rsidR="006D6E64" w:rsidRPr="00C25D6A" w:rsidRDefault="00174663" w:rsidP="00174663">
      <w:pPr>
        <w:ind w:firstLine="709"/>
        <w:jc w:val="both"/>
        <w:rPr>
          <w:color w:val="000000" w:themeColor="text1"/>
          <w:sz w:val="28"/>
          <w:szCs w:val="28"/>
        </w:rPr>
      </w:pPr>
      <w:r w:rsidRPr="00C25D6A">
        <w:rPr>
          <w:color w:val="000000" w:themeColor="text1"/>
          <w:sz w:val="28"/>
          <w:szCs w:val="28"/>
        </w:rPr>
        <w:lastRenderedPageBreak/>
        <w:t>«</w:t>
      </w:r>
      <w:r w:rsidR="006D6E64" w:rsidRPr="00C25D6A">
        <w:rPr>
          <w:color w:val="000000" w:themeColor="text1"/>
          <w:sz w:val="28"/>
          <w:szCs w:val="28"/>
        </w:rPr>
        <w:t xml:space="preserve">122. Конкурсная документация по государственным закупкам услуг </w:t>
      </w:r>
      <w:r w:rsidR="00D6290D" w:rsidRPr="00C25D6A">
        <w:rPr>
          <w:color w:val="000000" w:themeColor="text1"/>
          <w:sz w:val="28"/>
          <w:szCs w:val="28"/>
        </w:rPr>
        <w:br/>
      </w:r>
      <w:r w:rsidR="006D6E64" w:rsidRPr="00C25D6A">
        <w:rPr>
          <w:color w:val="000000" w:themeColor="text1"/>
          <w:sz w:val="28"/>
          <w:szCs w:val="28"/>
        </w:rPr>
        <w:t>по организации питания для нужд Вооруженных Сил оформляется по форме согласно приложению 12 к настоящим Правилам.</w:t>
      </w:r>
    </w:p>
    <w:p w14:paraId="54DFA0D8"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123. Протокол об итогах государственных закупок услуг по организации питания для нужд Вооруженных Сил способом конкурса оформляется согласно приложению 13 к настоящим Правилам.</w:t>
      </w:r>
    </w:p>
    <w:p w14:paraId="3A9F637D" w14:textId="3B9537C9" w:rsidR="00174663" w:rsidRPr="00C25D6A" w:rsidRDefault="006D6E64" w:rsidP="006D6E64">
      <w:pPr>
        <w:ind w:firstLine="709"/>
        <w:jc w:val="both"/>
        <w:rPr>
          <w:color w:val="000000" w:themeColor="text1"/>
          <w:sz w:val="28"/>
          <w:szCs w:val="28"/>
        </w:rPr>
      </w:pPr>
      <w:r w:rsidRPr="00C25D6A">
        <w:rPr>
          <w:color w:val="000000" w:themeColor="text1"/>
          <w:sz w:val="28"/>
          <w:szCs w:val="28"/>
        </w:rPr>
        <w:t xml:space="preserve">Произведенный расчет баллов по критериям выбора поставщика услуг </w:t>
      </w:r>
      <w:r w:rsidR="00D6290D" w:rsidRPr="00C25D6A">
        <w:rPr>
          <w:color w:val="000000" w:themeColor="text1"/>
          <w:sz w:val="28"/>
          <w:szCs w:val="28"/>
        </w:rPr>
        <w:br/>
      </w:r>
      <w:r w:rsidRPr="00C25D6A">
        <w:rPr>
          <w:color w:val="000000" w:themeColor="text1"/>
          <w:sz w:val="28"/>
          <w:szCs w:val="28"/>
        </w:rPr>
        <w:t>по организации питания для нужд Вооруженных Сил оформляется по форме согласно приложению 14 к настоящим Правилам.</w:t>
      </w:r>
      <w:r w:rsidR="00174663" w:rsidRPr="00C25D6A">
        <w:rPr>
          <w:color w:val="000000" w:themeColor="text1"/>
          <w:sz w:val="28"/>
          <w:szCs w:val="28"/>
        </w:rPr>
        <w:t>»;</w:t>
      </w:r>
    </w:p>
    <w:p w14:paraId="15513EAA" w14:textId="7D4D409E" w:rsidR="00174663" w:rsidRPr="00C25D6A" w:rsidRDefault="00174663" w:rsidP="00174663">
      <w:pPr>
        <w:ind w:firstLine="709"/>
        <w:jc w:val="both"/>
        <w:rPr>
          <w:color w:val="000000" w:themeColor="text1"/>
          <w:sz w:val="28"/>
          <w:szCs w:val="28"/>
        </w:rPr>
      </w:pPr>
      <w:r w:rsidRPr="00C25D6A">
        <w:rPr>
          <w:color w:val="000000" w:themeColor="text1"/>
          <w:sz w:val="28"/>
          <w:szCs w:val="28"/>
        </w:rPr>
        <w:t>пункты 125, 126 и 127 изложить в следующей редакции:</w:t>
      </w:r>
    </w:p>
    <w:p w14:paraId="5CB011C5" w14:textId="77777777" w:rsidR="006D6E64" w:rsidRPr="00C25D6A" w:rsidRDefault="00174663" w:rsidP="006D6E64">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125. При государственных закупках услуг по организации питания для нужд Вооруженных Сил:</w:t>
      </w:r>
    </w:p>
    <w:p w14:paraId="69A69B50"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1) не осуществляются процедуры оценки и сопоставления ценовых предложений потенциальных поставщиков;</w:t>
      </w:r>
    </w:p>
    <w:p w14:paraId="37A149B8"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2) не оформляется протокол о допуске к участию в конкурсе;</w:t>
      </w:r>
    </w:p>
    <w:p w14:paraId="0BD2320A"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3) требования статьи 13 Закона не распространяются.</w:t>
      </w:r>
    </w:p>
    <w:p w14:paraId="5A066D0A" w14:textId="6689F73A"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126. Победителем конкурса государственных закупок услуг </w:t>
      </w:r>
      <w:r w:rsidR="00D6290D" w:rsidRPr="00C25D6A">
        <w:rPr>
          <w:color w:val="000000" w:themeColor="text1"/>
          <w:sz w:val="28"/>
          <w:szCs w:val="28"/>
        </w:rPr>
        <w:br/>
      </w:r>
      <w:r w:rsidRPr="00C25D6A">
        <w:rPr>
          <w:color w:val="000000" w:themeColor="text1"/>
          <w:sz w:val="28"/>
          <w:szCs w:val="28"/>
        </w:rPr>
        <w:t>по организации питания для нужд Вооруженных Сил признается потенциальный поставщик, соответствующий квалификационным требованиям и требованиям конкурсной документации, и набравший наибольшее количество баллов.</w:t>
      </w:r>
    </w:p>
    <w:p w14:paraId="68DDAA64" w14:textId="6CF078ED" w:rsidR="00174663" w:rsidRPr="00C25D6A" w:rsidRDefault="006D6E64" w:rsidP="006D6E64">
      <w:pPr>
        <w:ind w:firstLine="709"/>
        <w:jc w:val="both"/>
        <w:rPr>
          <w:color w:val="000000" w:themeColor="text1"/>
          <w:sz w:val="28"/>
          <w:szCs w:val="28"/>
        </w:rPr>
      </w:pPr>
      <w:r w:rsidRPr="00C25D6A">
        <w:rPr>
          <w:color w:val="000000" w:themeColor="text1"/>
          <w:sz w:val="28"/>
          <w:szCs w:val="28"/>
        </w:rPr>
        <w:t>127. Если иное не предусмотрено настоящим подразделом Правил, государственные закупки услуг по организации питания для нужд Вооруженных Сил осуществляются в соответствии с Законом и настоящими Правилами.</w:t>
      </w:r>
      <w:r w:rsidR="00174663" w:rsidRPr="00C25D6A">
        <w:rPr>
          <w:color w:val="000000" w:themeColor="text1"/>
          <w:sz w:val="28"/>
          <w:szCs w:val="28"/>
        </w:rPr>
        <w:t>»;</w:t>
      </w:r>
    </w:p>
    <w:p w14:paraId="1422D213" w14:textId="3D2C9570" w:rsidR="00174663" w:rsidRPr="00C25D6A" w:rsidRDefault="00174663" w:rsidP="00174663">
      <w:pPr>
        <w:ind w:firstLine="709"/>
        <w:jc w:val="both"/>
        <w:rPr>
          <w:color w:val="000000" w:themeColor="text1"/>
          <w:sz w:val="28"/>
          <w:szCs w:val="28"/>
        </w:rPr>
      </w:pPr>
      <w:r w:rsidRPr="00C25D6A">
        <w:rPr>
          <w:color w:val="000000" w:themeColor="text1"/>
          <w:spacing w:val="2"/>
          <w:sz w:val="28"/>
          <w:szCs w:val="28"/>
        </w:rPr>
        <w:t>дополнить пунктом 136-2 следующего содержания</w:t>
      </w:r>
      <w:r w:rsidRPr="00C25D6A">
        <w:rPr>
          <w:color w:val="000000" w:themeColor="text1"/>
          <w:sz w:val="28"/>
          <w:szCs w:val="28"/>
        </w:rPr>
        <w:t>:</w:t>
      </w:r>
    </w:p>
    <w:p w14:paraId="1B5B6EC4" w14:textId="55DE6AC6" w:rsidR="00174663" w:rsidRPr="00C25D6A" w:rsidRDefault="00174663" w:rsidP="00AA46E2">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 xml:space="preserve">136-2. В случаях, проведение государственных закупок товаров, работ, услуг способом из одного источника по конкурсам до </w:t>
      </w:r>
      <w:proofErr w:type="spellStart"/>
      <w:r w:rsidR="006D6E64" w:rsidRPr="00C25D6A">
        <w:rPr>
          <w:color w:val="000000" w:themeColor="text1"/>
          <w:sz w:val="28"/>
          <w:szCs w:val="28"/>
        </w:rPr>
        <w:t>восьмитысячекратного</w:t>
      </w:r>
      <w:proofErr w:type="spellEnd"/>
      <w:r w:rsidR="006D6E64" w:rsidRPr="00C25D6A">
        <w:rPr>
          <w:color w:val="000000" w:themeColor="text1"/>
          <w:sz w:val="28"/>
          <w:szCs w:val="28"/>
        </w:rPr>
        <w:t xml:space="preserve"> размера месячного расчетного показателя, квалификационные требования </w:t>
      </w:r>
      <w:r w:rsidR="00D6290D" w:rsidRPr="00C25D6A">
        <w:rPr>
          <w:color w:val="000000" w:themeColor="text1"/>
          <w:sz w:val="28"/>
          <w:szCs w:val="28"/>
        </w:rPr>
        <w:br/>
      </w:r>
      <w:r w:rsidR="006D6E64" w:rsidRPr="00C25D6A">
        <w:rPr>
          <w:color w:val="000000" w:themeColor="text1"/>
          <w:sz w:val="28"/>
          <w:szCs w:val="28"/>
        </w:rPr>
        <w:t>не распространяются к потенциальным поставщикам, за исключением государственных закупок, по которым необходимо иметь соответствующее разрешение (лицензию), выданное в соответствии с законодательством Республики Казахстан о разрешениях и уведомлениях.</w:t>
      </w:r>
      <w:r w:rsidRPr="00C25D6A">
        <w:rPr>
          <w:color w:val="000000" w:themeColor="text1"/>
          <w:sz w:val="28"/>
          <w:szCs w:val="28"/>
        </w:rPr>
        <w:t>»;</w:t>
      </w:r>
    </w:p>
    <w:p w14:paraId="4BA0CFF4" w14:textId="2398987F" w:rsidR="00174663" w:rsidRPr="00C25D6A" w:rsidRDefault="00174663" w:rsidP="00174663">
      <w:pPr>
        <w:ind w:firstLine="709"/>
        <w:jc w:val="both"/>
        <w:rPr>
          <w:color w:val="000000" w:themeColor="text1"/>
          <w:sz w:val="28"/>
          <w:szCs w:val="28"/>
        </w:rPr>
      </w:pPr>
      <w:r w:rsidRPr="00C25D6A">
        <w:rPr>
          <w:color w:val="000000" w:themeColor="text1"/>
          <w:sz w:val="28"/>
          <w:szCs w:val="28"/>
        </w:rPr>
        <w:t>пункты 149 и 150 изложить в следующей редакции:</w:t>
      </w:r>
    </w:p>
    <w:p w14:paraId="156382DD" w14:textId="0BD7C4EA" w:rsidR="006D6E64" w:rsidRPr="00C25D6A" w:rsidRDefault="00174663" w:rsidP="00174663">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 xml:space="preserve">149. Если потенциальный поставщик, занявший второе место, </w:t>
      </w:r>
      <w:r w:rsidR="00D6290D" w:rsidRPr="00C25D6A">
        <w:rPr>
          <w:color w:val="000000" w:themeColor="text1"/>
          <w:sz w:val="28"/>
          <w:szCs w:val="28"/>
        </w:rPr>
        <w:br/>
      </w:r>
      <w:r w:rsidR="006D6E64" w:rsidRPr="00C25D6A">
        <w:rPr>
          <w:color w:val="000000" w:themeColor="text1"/>
          <w:sz w:val="28"/>
          <w:szCs w:val="28"/>
        </w:rPr>
        <w:t xml:space="preserve">не подписал в установленный срок, подписанный заказчиком договор </w:t>
      </w:r>
      <w:r w:rsidR="00D6290D" w:rsidRPr="00C25D6A">
        <w:rPr>
          <w:color w:val="000000" w:themeColor="text1"/>
          <w:sz w:val="28"/>
          <w:szCs w:val="28"/>
        </w:rPr>
        <w:br/>
      </w:r>
      <w:r w:rsidR="006D6E64" w:rsidRPr="00C25D6A">
        <w:rPr>
          <w:color w:val="000000" w:themeColor="text1"/>
          <w:sz w:val="28"/>
          <w:szCs w:val="28"/>
        </w:rPr>
        <w:t xml:space="preserve">о государственных закупках, либо, заключив договор о государственных закупках, не внес обеспечение исполнения договора о государственных закупках, обеспечение аванса (при наличии), антидемпинговой суммы </w:t>
      </w:r>
      <w:r w:rsidR="00D6290D" w:rsidRPr="00C25D6A">
        <w:rPr>
          <w:color w:val="000000" w:themeColor="text1"/>
          <w:sz w:val="28"/>
          <w:szCs w:val="28"/>
        </w:rPr>
        <w:br/>
      </w:r>
      <w:r w:rsidR="006D6E64" w:rsidRPr="00C25D6A">
        <w:rPr>
          <w:color w:val="000000" w:themeColor="text1"/>
          <w:sz w:val="28"/>
          <w:szCs w:val="28"/>
        </w:rPr>
        <w:t>(при наличии), заказчик осуществляет повторные государственные закупки.</w:t>
      </w:r>
    </w:p>
    <w:p w14:paraId="73569682" w14:textId="2B6A7040" w:rsidR="00174663" w:rsidRPr="00C25D6A" w:rsidRDefault="006D6E64" w:rsidP="00174663">
      <w:pPr>
        <w:ind w:firstLine="709"/>
        <w:jc w:val="both"/>
        <w:rPr>
          <w:color w:val="000000" w:themeColor="text1"/>
          <w:sz w:val="28"/>
          <w:szCs w:val="28"/>
        </w:rPr>
      </w:pPr>
      <w:r w:rsidRPr="00C25D6A">
        <w:rPr>
          <w:color w:val="000000" w:themeColor="text1"/>
          <w:sz w:val="28"/>
          <w:szCs w:val="28"/>
        </w:rPr>
        <w:t xml:space="preserve">150. Поставщик после подписания договора сторонами в течение </w:t>
      </w:r>
      <w:r w:rsidR="00D6290D" w:rsidRPr="00C25D6A">
        <w:rPr>
          <w:color w:val="000000" w:themeColor="text1"/>
          <w:sz w:val="28"/>
          <w:szCs w:val="28"/>
        </w:rPr>
        <w:br/>
      </w:r>
      <w:r w:rsidRPr="00C25D6A">
        <w:rPr>
          <w:color w:val="000000" w:themeColor="text1"/>
          <w:sz w:val="28"/>
          <w:szCs w:val="28"/>
        </w:rPr>
        <w:t xml:space="preserve">10 (десяти) рабочих дней со дня регистрации заказчиком заключенного договора о государственных закупках вносит обеспечение исполнения договора </w:t>
      </w:r>
      <w:r w:rsidR="00D6290D" w:rsidRPr="00C25D6A">
        <w:rPr>
          <w:color w:val="000000" w:themeColor="text1"/>
          <w:sz w:val="28"/>
          <w:szCs w:val="28"/>
        </w:rPr>
        <w:br/>
      </w:r>
      <w:r w:rsidRPr="00C25D6A">
        <w:rPr>
          <w:color w:val="000000" w:themeColor="text1"/>
          <w:sz w:val="28"/>
          <w:szCs w:val="28"/>
        </w:rPr>
        <w:t xml:space="preserve">о государственных закупках, обеспечение аванса (в случае, если договором предусмотрен аванс), а также сумму в размере равной сниженной сумме </w:t>
      </w:r>
      <w:r w:rsidR="00D6290D" w:rsidRPr="00C25D6A">
        <w:rPr>
          <w:color w:val="000000" w:themeColor="text1"/>
          <w:sz w:val="28"/>
          <w:szCs w:val="28"/>
        </w:rPr>
        <w:br/>
      </w:r>
      <w:r w:rsidRPr="00C25D6A">
        <w:rPr>
          <w:color w:val="000000" w:themeColor="text1"/>
          <w:sz w:val="28"/>
          <w:szCs w:val="28"/>
        </w:rPr>
        <w:lastRenderedPageBreak/>
        <w:t xml:space="preserve">от минимальной допустимой цены, не признаваемой демпинговой (при наличии), за исключением поставщика находящегося в реестре казахстанских товаропроизводителей по проводимым государственным закупкам товаров, </w:t>
      </w:r>
      <w:r w:rsidR="00D6290D" w:rsidRPr="00C25D6A">
        <w:rPr>
          <w:color w:val="000000" w:themeColor="text1"/>
          <w:sz w:val="28"/>
          <w:szCs w:val="28"/>
        </w:rPr>
        <w:br/>
      </w:r>
      <w:r w:rsidRPr="00C25D6A">
        <w:rPr>
          <w:color w:val="000000" w:themeColor="text1"/>
          <w:sz w:val="28"/>
          <w:szCs w:val="28"/>
        </w:rPr>
        <w:t>на которые решением Правительства Республики Казахстан установлены изъятия из национального режима.</w:t>
      </w:r>
      <w:r w:rsidR="00174663" w:rsidRPr="00C25D6A">
        <w:rPr>
          <w:color w:val="000000" w:themeColor="text1"/>
          <w:sz w:val="28"/>
          <w:szCs w:val="28"/>
        </w:rPr>
        <w:t>»;</w:t>
      </w:r>
    </w:p>
    <w:p w14:paraId="79E71D8A" w14:textId="5D53DCA1" w:rsidR="00174663" w:rsidRPr="00C25D6A" w:rsidRDefault="00174663" w:rsidP="00174663">
      <w:pPr>
        <w:ind w:firstLine="709"/>
        <w:jc w:val="both"/>
        <w:rPr>
          <w:color w:val="000000" w:themeColor="text1"/>
          <w:sz w:val="28"/>
          <w:szCs w:val="28"/>
        </w:rPr>
      </w:pPr>
      <w:r w:rsidRPr="00C25D6A">
        <w:rPr>
          <w:color w:val="000000" w:themeColor="text1"/>
          <w:sz w:val="28"/>
          <w:szCs w:val="28"/>
        </w:rPr>
        <w:t>пункт 156 изложить в следующей редакции:</w:t>
      </w:r>
    </w:p>
    <w:p w14:paraId="4401468A" w14:textId="77777777" w:rsidR="006D6E64" w:rsidRPr="00C25D6A" w:rsidRDefault="00174663" w:rsidP="006D6E64">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156. Заказчик возвращает внесенное обеспечение исполнения договора, обеспечение аванса (при наличии), антидемпинговую сумму (при наличии) поставщику в течение 5 (пяти) рабочих дней со дня полного и надлежащего исполнения поставщиком своих обязательств по договору, а также в случае предоставления поставщиком замены способа обеспечения исполнения договора в период действия договора.</w:t>
      </w:r>
    </w:p>
    <w:p w14:paraId="7FFBFC0A" w14:textId="0515A390" w:rsidR="006D6E64" w:rsidRPr="00C25D6A" w:rsidRDefault="006D6E64" w:rsidP="006D6E64">
      <w:pPr>
        <w:ind w:firstLine="709"/>
        <w:jc w:val="both"/>
        <w:rPr>
          <w:color w:val="000000" w:themeColor="text1"/>
          <w:sz w:val="28"/>
          <w:szCs w:val="28"/>
        </w:rPr>
      </w:pPr>
      <w:r w:rsidRPr="00C25D6A">
        <w:rPr>
          <w:color w:val="000000" w:themeColor="text1"/>
          <w:sz w:val="28"/>
          <w:szCs w:val="28"/>
        </w:rPr>
        <w:t xml:space="preserve">При ненадлежащем исполнении поставщиком принятых обязательств </w:t>
      </w:r>
      <w:r w:rsidR="00D6290D" w:rsidRPr="00C25D6A">
        <w:rPr>
          <w:color w:val="000000" w:themeColor="text1"/>
          <w:sz w:val="28"/>
          <w:szCs w:val="28"/>
        </w:rPr>
        <w:br/>
      </w:r>
      <w:r w:rsidRPr="00C25D6A">
        <w:rPr>
          <w:color w:val="000000" w:themeColor="text1"/>
          <w:sz w:val="28"/>
          <w:szCs w:val="28"/>
        </w:rPr>
        <w:t>по договору, заказчик возвращает внесенное обеспечение исполнения договора, обеспечение аванса (при наличии), антидемпинговую сумму (при наличии),</w:t>
      </w:r>
      <w:r w:rsidR="00D6290D" w:rsidRPr="00C25D6A">
        <w:rPr>
          <w:color w:val="000000" w:themeColor="text1"/>
          <w:sz w:val="28"/>
          <w:szCs w:val="28"/>
        </w:rPr>
        <w:t xml:space="preserve"> </w:t>
      </w:r>
      <w:r w:rsidR="00D6290D" w:rsidRPr="00C25D6A">
        <w:rPr>
          <w:color w:val="000000" w:themeColor="text1"/>
          <w:sz w:val="28"/>
          <w:szCs w:val="28"/>
        </w:rPr>
        <w:br/>
      </w:r>
      <w:r w:rsidRPr="00C25D6A">
        <w:rPr>
          <w:color w:val="000000" w:themeColor="text1"/>
          <w:sz w:val="28"/>
          <w:szCs w:val="28"/>
        </w:rPr>
        <w:t>при соблюдении в совокупности следующих условий:</w:t>
      </w:r>
    </w:p>
    <w:p w14:paraId="0100F8A8"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1) выплаты поставщиком неустойки (штрафа, пени);</w:t>
      </w:r>
    </w:p>
    <w:p w14:paraId="1D500399" w14:textId="77777777" w:rsidR="006D6E64" w:rsidRPr="00C25D6A" w:rsidRDefault="006D6E64" w:rsidP="006D6E64">
      <w:pPr>
        <w:ind w:firstLine="709"/>
        <w:jc w:val="both"/>
        <w:rPr>
          <w:color w:val="000000" w:themeColor="text1"/>
          <w:sz w:val="28"/>
          <w:szCs w:val="28"/>
        </w:rPr>
      </w:pPr>
      <w:r w:rsidRPr="00C25D6A">
        <w:rPr>
          <w:color w:val="000000" w:themeColor="text1"/>
          <w:sz w:val="28"/>
          <w:szCs w:val="28"/>
        </w:rPr>
        <w:t>2) полного исполнения договорных обязательств;</w:t>
      </w:r>
    </w:p>
    <w:p w14:paraId="32652B1F" w14:textId="21A6D1C3" w:rsidR="00174663" w:rsidRPr="00C25D6A" w:rsidRDefault="006D6E64" w:rsidP="006D6E64">
      <w:pPr>
        <w:ind w:firstLine="709"/>
        <w:jc w:val="both"/>
        <w:rPr>
          <w:color w:val="000000" w:themeColor="text1"/>
          <w:sz w:val="28"/>
          <w:szCs w:val="28"/>
        </w:rPr>
      </w:pPr>
      <w:r w:rsidRPr="00C25D6A">
        <w:rPr>
          <w:color w:val="000000" w:themeColor="text1"/>
          <w:sz w:val="28"/>
          <w:szCs w:val="28"/>
        </w:rPr>
        <w:t>3) отсутствия ущерба, причиненного заказчику.</w:t>
      </w:r>
      <w:r w:rsidR="00174663" w:rsidRPr="00C25D6A">
        <w:rPr>
          <w:color w:val="000000" w:themeColor="text1"/>
          <w:sz w:val="28"/>
          <w:szCs w:val="28"/>
        </w:rPr>
        <w:t>»;</w:t>
      </w:r>
    </w:p>
    <w:p w14:paraId="4943560A" w14:textId="0693A086" w:rsidR="00174663" w:rsidRPr="00C25D6A" w:rsidRDefault="00174663" w:rsidP="00174663">
      <w:pPr>
        <w:ind w:firstLine="709"/>
        <w:jc w:val="both"/>
        <w:rPr>
          <w:sz w:val="28"/>
          <w:szCs w:val="28"/>
        </w:rPr>
      </w:pPr>
      <w:r w:rsidRPr="00C25D6A">
        <w:rPr>
          <w:sz w:val="28"/>
          <w:szCs w:val="28"/>
        </w:rPr>
        <w:t xml:space="preserve">приложение 1 к указанным Правилам изложить в новой редакции согласно приложению 1 </w:t>
      </w:r>
      <w:r w:rsidRPr="00C25D6A">
        <w:rPr>
          <w:rStyle w:val="s0"/>
          <w:sz w:val="28"/>
          <w:szCs w:val="28"/>
        </w:rPr>
        <w:t>к настоящему приказу</w:t>
      </w:r>
      <w:r w:rsidRPr="00C25D6A">
        <w:rPr>
          <w:sz w:val="28"/>
          <w:szCs w:val="28"/>
        </w:rPr>
        <w:t>;</w:t>
      </w:r>
    </w:p>
    <w:p w14:paraId="04F41C92" w14:textId="77777777" w:rsidR="00174663" w:rsidRPr="00C25D6A" w:rsidRDefault="00174663" w:rsidP="00174663">
      <w:pPr>
        <w:ind w:firstLine="709"/>
        <w:jc w:val="both"/>
        <w:rPr>
          <w:color w:val="000000" w:themeColor="text1"/>
          <w:sz w:val="28"/>
          <w:szCs w:val="28"/>
        </w:rPr>
      </w:pPr>
      <w:r w:rsidRPr="00C25D6A">
        <w:rPr>
          <w:color w:val="000000" w:themeColor="text1"/>
          <w:sz w:val="28"/>
          <w:szCs w:val="28"/>
        </w:rPr>
        <w:t>в приложении 5 к указанным Правилам:</w:t>
      </w:r>
    </w:p>
    <w:p w14:paraId="23F8B354" w14:textId="77777777" w:rsidR="00174663" w:rsidRPr="00C25D6A" w:rsidRDefault="00174663" w:rsidP="00174663">
      <w:pPr>
        <w:ind w:firstLine="709"/>
        <w:jc w:val="both"/>
        <w:rPr>
          <w:color w:val="000000" w:themeColor="text1"/>
          <w:sz w:val="28"/>
          <w:szCs w:val="28"/>
        </w:rPr>
      </w:pPr>
      <w:r w:rsidRPr="00C25D6A">
        <w:rPr>
          <w:color w:val="000000" w:themeColor="text1"/>
          <w:sz w:val="28"/>
          <w:szCs w:val="28"/>
        </w:rPr>
        <w:t>в Типовой конкурсной документаций по государственным закупкам:</w:t>
      </w:r>
    </w:p>
    <w:p w14:paraId="17047064" w14:textId="2D318385" w:rsidR="00174663" w:rsidRPr="00C25D6A" w:rsidRDefault="00B87B71" w:rsidP="00B87B71">
      <w:pPr>
        <w:ind w:firstLine="709"/>
        <w:jc w:val="both"/>
        <w:rPr>
          <w:color w:val="000000" w:themeColor="text1"/>
          <w:sz w:val="28"/>
          <w:szCs w:val="28"/>
        </w:rPr>
      </w:pPr>
      <w:r w:rsidRPr="00C25D6A">
        <w:rPr>
          <w:color w:val="000000" w:themeColor="text1"/>
          <w:sz w:val="28"/>
          <w:szCs w:val="28"/>
        </w:rPr>
        <w:t xml:space="preserve">второй абзац подпункта </w:t>
      </w:r>
      <w:r w:rsidR="00174663" w:rsidRPr="00C25D6A">
        <w:rPr>
          <w:color w:val="000000" w:themeColor="text1"/>
          <w:sz w:val="28"/>
          <w:szCs w:val="28"/>
        </w:rPr>
        <w:t>2) пункта 12 изложить в следующей редакции:</w:t>
      </w:r>
    </w:p>
    <w:p w14:paraId="3C31BED3" w14:textId="344C1E03" w:rsidR="00174663" w:rsidRPr="00C25D6A" w:rsidRDefault="00174663" w:rsidP="00B87B71">
      <w:pPr>
        <w:ind w:firstLine="709"/>
        <w:jc w:val="both"/>
        <w:rPr>
          <w:color w:val="000000" w:themeColor="text1"/>
          <w:sz w:val="28"/>
          <w:szCs w:val="28"/>
        </w:rPr>
      </w:pPr>
      <w:r w:rsidRPr="00C25D6A">
        <w:rPr>
          <w:color w:val="000000" w:themeColor="text1"/>
          <w:sz w:val="28"/>
          <w:szCs w:val="28"/>
        </w:rPr>
        <w:t>«</w:t>
      </w:r>
      <w:r w:rsidR="006D6E64" w:rsidRPr="00C25D6A">
        <w:rPr>
          <w:color w:val="000000" w:themeColor="text1"/>
          <w:sz w:val="28"/>
          <w:szCs w:val="28"/>
        </w:rPr>
        <w:t>нотариально засвидетельствованные документы, подтверждающие правоспособность (для юридических лиц), копию удостоверения личности, документ подтверждающего регистрацию в качестве индивидуального предпринимателя (для физического лица) (при этом, информацию о наличии регистрации в качестве индивидуального предпринимателя организатор при необходимости получает на сайте: www.kgd.gov.kz во вкладке «Электронные сервисы/Поиск налогоплательщиков»);</w:t>
      </w:r>
      <w:r w:rsidRPr="00C25D6A">
        <w:rPr>
          <w:color w:val="000000" w:themeColor="text1"/>
          <w:sz w:val="28"/>
          <w:szCs w:val="28"/>
        </w:rPr>
        <w:t>»;</w:t>
      </w:r>
    </w:p>
    <w:p w14:paraId="64C5536E" w14:textId="7B444DCD" w:rsidR="00174663" w:rsidRPr="00C25D6A" w:rsidRDefault="00174663" w:rsidP="00174663">
      <w:pPr>
        <w:ind w:firstLine="709"/>
        <w:jc w:val="both"/>
        <w:rPr>
          <w:color w:val="000000" w:themeColor="text1"/>
          <w:sz w:val="28"/>
          <w:szCs w:val="28"/>
        </w:rPr>
      </w:pPr>
      <w:r w:rsidRPr="00C25D6A">
        <w:rPr>
          <w:color w:val="000000" w:themeColor="text1"/>
          <w:sz w:val="28"/>
          <w:szCs w:val="28"/>
        </w:rPr>
        <w:t>подпункт 2) пункта 42 изложить в следующей редакции:</w:t>
      </w:r>
    </w:p>
    <w:p w14:paraId="52A7D6BB" w14:textId="3D2FD470" w:rsidR="00174663" w:rsidRPr="00C25D6A" w:rsidRDefault="00174663" w:rsidP="00AA46E2">
      <w:pPr>
        <w:ind w:firstLine="709"/>
        <w:jc w:val="both"/>
        <w:rPr>
          <w:color w:val="000000" w:themeColor="text1"/>
          <w:sz w:val="28"/>
          <w:szCs w:val="28"/>
        </w:rPr>
      </w:pPr>
      <w:r w:rsidRPr="00C25D6A">
        <w:rPr>
          <w:color w:val="000000" w:themeColor="text1"/>
          <w:sz w:val="28"/>
          <w:szCs w:val="28"/>
        </w:rPr>
        <w:t>«</w:t>
      </w:r>
      <w:r w:rsidR="00684072" w:rsidRPr="00C25D6A">
        <w:rPr>
          <w:color w:val="000000" w:themeColor="text1"/>
          <w:sz w:val="28"/>
          <w:szCs w:val="28"/>
        </w:rPr>
        <w:t xml:space="preserve">2) отклоняет конкурсное ценовое предложение участника конкурса, если его цена является демпинговой, за исключением государственных закупок товаров, работ, услуг, предусмотренных пунктом 116 настоящих Правил </w:t>
      </w:r>
      <w:r w:rsidR="00D6290D" w:rsidRPr="00C25D6A">
        <w:rPr>
          <w:color w:val="000000" w:themeColor="text1"/>
          <w:sz w:val="28"/>
          <w:szCs w:val="28"/>
        </w:rPr>
        <w:br/>
      </w:r>
      <w:r w:rsidR="00684072" w:rsidRPr="00C25D6A">
        <w:rPr>
          <w:color w:val="000000" w:themeColor="text1"/>
          <w:sz w:val="28"/>
          <w:szCs w:val="28"/>
        </w:rPr>
        <w:t>при условии внесения потенциальным поставщиком антидемпинговой суммы (при наличии);</w:t>
      </w:r>
      <w:r w:rsidRPr="00C25D6A">
        <w:rPr>
          <w:color w:val="000000" w:themeColor="text1"/>
          <w:sz w:val="28"/>
          <w:szCs w:val="28"/>
        </w:rPr>
        <w:t>»;</w:t>
      </w:r>
    </w:p>
    <w:p w14:paraId="1F904206" w14:textId="7233A9A2" w:rsidR="000F3A85" w:rsidRPr="00C25D6A" w:rsidRDefault="000F3A85" w:rsidP="000F3A85">
      <w:pPr>
        <w:ind w:firstLine="709"/>
        <w:jc w:val="both"/>
        <w:rPr>
          <w:color w:val="000000" w:themeColor="text1"/>
          <w:sz w:val="28"/>
          <w:szCs w:val="28"/>
        </w:rPr>
      </w:pPr>
      <w:r w:rsidRPr="00C25D6A">
        <w:rPr>
          <w:color w:val="000000" w:themeColor="text1"/>
          <w:sz w:val="28"/>
          <w:szCs w:val="28"/>
        </w:rPr>
        <w:t>пункт 45 изложить в следующей редакции:</w:t>
      </w:r>
    </w:p>
    <w:p w14:paraId="442E23C3" w14:textId="6EF5A699" w:rsidR="00684072" w:rsidRPr="00C25D6A" w:rsidRDefault="000F3A85" w:rsidP="00684072">
      <w:pPr>
        <w:ind w:firstLine="709"/>
        <w:jc w:val="both"/>
        <w:rPr>
          <w:color w:val="000000" w:themeColor="text1"/>
          <w:sz w:val="28"/>
          <w:szCs w:val="28"/>
        </w:rPr>
      </w:pPr>
      <w:r w:rsidRPr="00C25D6A">
        <w:rPr>
          <w:color w:val="000000" w:themeColor="text1"/>
          <w:sz w:val="28"/>
          <w:szCs w:val="28"/>
        </w:rPr>
        <w:t>«</w:t>
      </w:r>
      <w:r w:rsidR="00684072" w:rsidRPr="00C25D6A">
        <w:rPr>
          <w:color w:val="000000" w:themeColor="text1"/>
          <w:sz w:val="28"/>
          <w:szCs w:val="28"/>
        </w:rPr>
        <w:t xml:space="preserve">45. Обеспечение заявки на участие в конкурсе возвращается в течение </w:t>
      </w:r>
      <w:r w:rsidR="00D6290D" w:rsidRPr="00C25D6A">
        <w:rPr>
          <w:color w:val="000000" w:themeColor="text1"/>
          <w:sz w:val="28"/>
          <w:szCs w:val="28"/>
        </w:rPr>
        <w:br/>
      </w:r>
      <w:r w:rsidR="00684072" w:rsidRPr="00C25D6A">
        <w:rPr>
          <w:color w:val="000000" w:themeColor="text1"/>
          <w:sz w:val="28"/>
          <w:szCs w:val="28"/>
        </w:rPr>
        <w:t>7 (семь) рабочих дней со дня наступления одного из следующих случаев:</w:t>
      </w:r>
    </w:p>
    <w:p w14:paraId="391ED764" w14:textId="61053A95" w:rsidR="00684072" w:rsidRPr="00C25D6A" w:rsidRDefault="00684072" w:rsidP="00684072">
      <w:pPr>
        <w:ind w:firstLine="709"/>
        <w:jc w:val="both"/>
        <w:rPr>
          <w:color w:val="000000" w:themeColor="text1"/>
          <w:sz w:val="28"/>
          <w:szCs w:val="28"/>
        </w:rPr>
      </w:pPr>
      <w:r w:rsidRPr="00C25D6A">
        <w:rPr>
          <w:color w:val="000000" w:themeColor="text1"/>
          <w:sz w:val="28"/>
          <w:szCs w:val="28"/>
        </w:rPr>
        <w:t xml:space="preserve">1) отзыва данным потенциальным поставщиком своей заявки на участие </w:t>
      </w:r>
      <w:r w:rsidR="00D6290D" w:rsidRPr="00C25D6A">
        <w:rPr>
          <w:color w:val="000000" w:themeColor="text1"/>
          <w:sz w:val="28"/>
          <w:szCs w:val="28"/>
        </w:rPr>
        <w:br/>
      </w:r>
      <w:r w:rsidRPr="00C25D6A">
        <w:rPr>
          <w:color w:val="000000" w:themeColor="text1"/>
          <w:sz w:val="28"/>
          <w:szCs w:val="28"/>
        </w:rPr>
        <w:t>в конкурсе до истечения окончательного срока представления заявок на участие в конкурсе;</w:t>
      </w:r>
    </w:p>
    <w:p w14:paraId="6F39F237" w14:textId="77777777" w:rsidR="00684072" w:rsidRPr="00C25D6A" w:rsidRDefault="00684072" w:rsidP="00684072">
      <w:pPr>
        <w:ind w:firstLine="709"/>
        <w:jc w:val="both"/>
        <w:rPr>
          <w:color w:val="000000" w:themeColor="text1"/>
          <w:sz w:val="28"/>
          <w:szCs w:val="28"/>
        </w:rPr>
      </w:pPr>
      <w:r w:rsidRPr="00C25D6A">
        <w:rPr>
          <w:color w:val="000000" w:themeColor="text1"/>
          <w:sz w:val="28"/>
          <w:szCs w:val="28"/>
        </w:rPr>
        <w:lastRenderedPageBreak/>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14:paraId="1D0E0E7C" w14:textId="77777777" w:rsidR="00684072" w:rsidRPr="00C25D6A" w:rsidRDefault="00684072" w:rsidP="00684072">
      <w:pPr>
        <w:ind w:firstLine="709"/>
        <w:jc w:val="both"/>
        <w:rPr>
          <w:color w:val="000000" w:themeColor="text1"/>
          <w:sz w:val="28"/>
          <w:szCs w:val="28"/>
        </w:rPr>
      </w:pPr>
      <w:r w:rsidRPr="00C25D6A">
        <w:rPr>
          <w:color w:val="000000" w:themeColor="text1"/>
          <w:sz w:val="28"/>
          <w:szCs w:val="28"/>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3F4E711B" w14:textId="20A561D6" w:rsidR="00684072" w:rsidRPr="00C25D6A" w:rsidRDefault="00684072" w:rsidP="00684072">
      <w:pPr>
        <w:ind w:firstLine="709"/>
        <w:jc w:val="both"/>
        <w:rPr>
          <w:color w:val="000000" w:themeColor="text1"/>
          <w:sz w:val="28"/>
          <w:szCs w:val="28"/>
        </w:rPr>
      </w:pPr>
      <w:r w:rsidRPr="00C25D6A">
        <w:rPr>
          <w:color w:val="000000" w:themeColor="text1"/>
          <w:sz w:val="28"/>
          <w:szCs w:val="28"/>
        </w:rPr>
        <w:t xml:space="preserve">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 обеспечение аванса </w:t>
      </w:r>
      <w:r w:rsidR="00D6290D" w:rsidRPr="00C25D6A">
        <w:rPr>
          <w:color w:val="000000" w:themeColor="text1"/>
          <w:sz w:val="28"/>
          <w:szCs w:val="28"/>
        </w:rPr>
        <w:br/>
      </w:r>
      <w:r w:rsidRPr="00C25D6A">
        <w:rPr>
          <w:color w:val="000000" w:themeColor="text1"/>
          <w:sz w:val="28"/>
          <w:szCs w:val="28"/>
        </w:rPr>
        <w:t>(в случае, если договором предусмотрен аванс), суммы в размере равной сниженной сумме от минимальной допустимой цены, не признаваемой демпинговой (при наличии);</w:t>
      </w:r>
    </w:p>
    <w:p w14:paraId="3F55EC47" w14:textId="03A72450" w:rsidR="00684072" w:rsidRPr="00C25D6A" w:rsidRDefault="00684072" w:rsidP="00684072">
      <w:pPr>
        <w:ind w:firstLine="709"/>
        <w:jc w:val="both"/>
        <w:rPr>
          <w:color w:val="000000" w:themeColor="text1"/>
          <w:sz w:val="28"/>
          <w:szCs w:val="28"/>
        </w:rPr>
      </w:pPr>
      <w:r w:rsidRPr="00C25D6A">
        <w:rPr>
          <w:color w:val="000000" w:themeColor="text1"/>
          <w:sz w:val="28"/>
          <w:szCs w:val="28"/>
        </w:rPr>
        <w:t xml:space="preserve">5) истечения срока действия заявки потенциального поставщика </w:t>
      </w:r>
      <w:r w:rsidR="00D6290D" w:rsidRPr="00C25D6A">
        <w:rPr>
          <w:color w:val="000000" w:themeColor="text1"/>
          <w:sz w:val="28"/>
          <w:szCs w:val="28"/>
        </w:rPr>
        <w:br/>
      </w:r>
      <w:r w:rsidRPr="00C25D6A">
        <w:rPr>
          <w:color w:val="000000" w:themeColor="text1"/>
          <w:sz w:val="28"/>
          <w:szCs w:val="28"/>
        </w:rPr>
        <w:t>на участие в конкурсе.</w:t>
      </w:r>
    </w:p>
    <w:p w14:paraId="0158B853" w14:textId="3E28D52C" w:rsidR="00174663" w:rsidRPr="00C25D6A" w:rsidRDefault="00684072" w:rsidP="00684072">
      <w:pPr>
        <w:ind w:firstLine="709"/>
        <w:jc w:val="both"/>
        <w:rPr>
          <w:color w:val="000000" w:themeColor="text1"/>
          <w:sz w:val="28"/>
          <w:szCs w:val="28"/>
        </w:rPr>
      </w:pPr>
      <w:r w:rsidRPr="00C25D6A">
        <w:rPr>
          <w:color w:val="000000" w:themeColor="text1"/>
          <w:sz w:val="28"/>
          <w:szCs w:val="28"/>
        </w:rPr>
        <w:t xml:space="preserve">6) в случае полного и надлежащего им исполнения обязательств </w:t>
      </w:r>
      <w:r w:rsidR="00D6290D" w:rsidRPr="00C25D6A">
        <w:rPr>
          <w:color w:val="000000" w:themeColor="text1"/>
          <w:sz w:val="28"/>
          <w:szCs w:val="28"/>
        </w:rPr>
        <w:br/>
      </w:r>
      <w:r w:rsidRPr="00C25D6A">
        <w:rPr>
          <w:color w:val="000000" w:themeColor="text1"/>
          <w:sz w:val="28"/>
          <w:szCs w:val="28"/>
        </w:rPr>
        <w:t>по договору о государственных закупках до истечения срока внесения обеспечения исполнения договора.</w:t>
      </w:r>
      <w:r w:rsidR="000F3A85" w:rsidRPr="00C25D6A">
        <w:rPr>
          <w:color w:val="000000" w:themeColor="text1"/>
          <w:sz w:val="28"/>
          <w:szCs w:val="28"/>
        </w:rPr>
        <w:t>»;</w:t>
      </w:r>
    </w:p>
    <w:p w14:paraId="37D7D3B6" w14:textId="7A1EA270" w:rsidR="000F3A85" w:rsidRPr="00C25D6A" w:rsidRDefault="001E49AD" w:rsidP="000F3A85">
      <w:pPr>
        <w:ind w:firstLine="709"/>
        <w:jc w:val="both"/>
        <w:rPr>
          <w:color w:val="000000" w:themeColor="text1"/>
          <w:sz w:val="28"/>
          <w:szCs w:val="28"/>
        </w:rPr>
      </w:pPr>
      <w:r w:rsidRPr="00C25D6A">
        <w:rPr>
          <w:color w:val="000000" w:themeColor="text1"/>
          <w:sz w:val="28"/>
          <w:szCs w:val="28"/>
        </w:rPr>
        <w:t>в</w:t>
      </w:r>
      <w:r w:rsidR="000F3A85" w:rsidRPr="00C25D6A">
        <w:rPr>
          <w:color w:val="000000" w:themeColor="text1"/>
          <w:sz w:val="28"/>
          <w:szCs w:val="28"/>
        </w:rPr>
        <w:t xml:space="preserve"> </w:t>
      </w:r>
      <w:r w:rsidRPr="00C25D6A">
        <w:rPr>
          <w:color w:val="000000" w:themeColor="text1"/>
          <w:sz w:val="28"/>
          <w:szCs w:val="28"/>
        </w:rPr>
        <w:t>п</w:t>
      </w:r>
      <w:r w:rsidR="000F3A85" w:rsidRPr="00C25D6A">
        <w:rPr>
          <w:color w:val="000000" w:themeColor="text1"/>
          <w:sz w:val="28"/>
          <w:szCs w:val="28"/>
        </w:rPr>
        <w:t>риложени</w:t>
      </w:r>
      <w:r w:rsidRPr="00C25D6A">
        <w:rPr>
          <w:color w:val="000000" w:themeColor="text1"/>
          <w:sz w:val="28"/>
          <w:szCs w:val="28"/>
        </w:rPr>
        <w:t>и</w:t>
      </w:r>
      <w:r w:rsidR="000F3A85" w:rsidRPr="00C25D6A">
        <w:rPr>
          <w:color w:val="000000" w:themeColor="text1"/>
          <w:sz w:val="28"/>
          <w:szCs w:val="28"/>
        </w:rPr>
        <w:t xml:space="preserve"> 6 к Типовой конкурсной документации</w:t>
      </w:r>
      <w:r w:rsidRPr="00C25D6A">
        <w:rPr>
          <w:color w:val="000000" w:themeColor="text1"/>
          <w:sz w:val="28"/>
          <w:szCs w:val="28"/>
        </w:rPr>
        <w:t>:</w:t>
      </w:r>
    </w:p>
    <w:p w14:paraId="3AA0614F" w14:textId="332424A8" w:rsidR="001E49AD" w:rsidRPr="00C25D6A" w:rsidRDefault="001E49AD" w:rsidP="001E49AD">
      <w:pPr>
        <w:ind w:firstLine="709"/>
        <w:jc w:val="both"/>
        <w:rPr>
          <w:color w:val="000000" w:themeColor="text1"/>
          <w:sz w:val="28"/>
          <w:szCs w:val="28"/>
        </w:rPr>
      </w:pPr>
      <w:r w:rsidRPr="00C25D6A">
        <w:rPr>
          <w:color w:val="000000" w:themeColor="text1"/>
          <w:sz w:val="28"/>
          <w:szCs w:val="28"/>
        </w:rPr>
        <w:t>в Заявке на участие в конкурсе (для юридических лиц):</w:t>
      </w:r>
    </w:p>
    <w:p w14:paraId="61098CCA" w14:textId="044A8A18" w:rsidR="001E49AD" w:rsidRPr="00C25D6A" w:rsidRDefault="001E49AD" w:rsidP="001E49AD">
      <w:pPr>
        <w:ind w:firstLine="709"/>
        <w:jc w:val="both"/>
        <w:rPr>
          <w:color w:val="000000" w:themeColor="text1"/>
          <w:sz w:val="28"/>
          <w:szCs w:val="28"/>
        </w:rPr>
      </w:pPr>
      <w:r w:rsidRPr="00C25D6A">
        <w:rPr>
          <w:color w:val="000000" w:themeColor="text1"/>
          <w:sz w:val="28"/>
          <w:szCs w:val="28"/>
        </w:rPr>
        <w:t>пункт 6 изложить в следующей редакции:</w:t>
      </w:r>
    </w:p>
    <w:p w14:paraId="3B5E98A2" w14:textId="77777777" w:rsidR="00684072" w:rsidRPr="00C25D6A" w:rsidRDefault="000F3A85" w:rsidP="00684072">
      <w:pPr>
        <w:ind w:firstLine="709"/>
        <w:jc w:val="both"/>
        <w:rPr>
          <w:color w:val="000000" w:themeColor="text1"/>
          <w:sz w:val="28"/>
          <w:szCs w:val="28"/>
        </w:rPr>
      </w:pPr>
      <w:r w:rsidRPr="00C25D6A">
        <w:rPr>
          <w:color w:val="000000" w:themeColor="text1"/>
          <w:sz w:val="28"/>
          <w:szCs w:val="28"/>
        </w:rPr>
        <w:t>«</w:t>
      </w:r>
      <w:r w:rsidR="00684072" w:rsidRPr="00C25D6A">
        <w:rPr>
          <w:color w:val="000000" w:themeColor="text1"/>
          <w:sz w:val="28"/>
          <w:szCs w:val="28"/>
        </w:rPr>
        <w:t>6. В случае признания нашей конкурсной заявки выигравшей, мы внесем обеспечение исполнения договора о государственных закупках на сумму, составляющую 3 (три) процента от общей суммы договора (указывается, если внесение обеспечения исполнения договора было предусмотрено в конкурсной документации).</w:t>
      </w:r>
    </w:p>
    <w:p w14:paraId="036AC0FC" w14:textId="3F86D718" w:rsidR="000F3A85" w:rsidRPr="00C25D6A" w:rsidRDefault="00684072" w:rsidP="00684072">
      <w:pPr>
        <w:ind w:firstLine="709"/>
        <w:jc w:val="both"/>
        <w:rPr>
          <w:color w:val="000000" w:themeColor="text1"/>
          <w:sz w:val="28"/>
          <w:szCs w:val="28"/>
        </w:rPr>
      </w:pPr>
      <w:r w:rsidRPr="00C25D6A">
        <w:rPr>
          <w:color w:val="000000" w:themeColor="text1"/>
          <w:sz w:val="28"/>
          <w:szCs w:val="28"/>
        </w:rPr>
        <w:t xml:space="preserve">В случае признания нашей конкурсной заявки выигравшей, мы внесем обеспечение аванса в размере, равном авансу (если конкурсной документацией предусмотрена выплата аванса), а также сумму в размере равной сниженной сумме от минимальной допустимой цены, не признаваемой демпинговой </w:t>
      </w:r>
      <w:r w:rsidR="00D6290D" w:rsidRPr="00C25D6A">
        <w:rPr>
          <w:color w:val="000000" w:themeColor="text1"/>
          <w:sz w:val="28"/>
          <w:szCs w:val="28"/>
        </w:rPr>
        <w:br/>
      </w:r>
      <w:r w:rsidRPr="00C25D6A">
        <w:rPr>
          <w:color w:val="000000" w:themeColor="text1"/>
          <w:sz w:val="28"/>
          <w:szCs w:val="28"/>
        </w:rPr>
        <w:t>(при представлении демпинговой цены по государственным закупкам товаров, работ, услуг, предусмотренных пунктом 116 настоящих Правил).</w:t>
      </w:r>
      <w:r w:rsidR="000F3A85" w:rsidRPr="00C25D6A">
        <w:rPr>
          <w:color w:val="000000" w:themeColor="text1"/>
          <w:sz w:val="28"/>
          <w:szCs w:val="28"/>
        </w:rPr>
        <w:t>»;</w:t>
      </w:r>
    </w:p>
    <w:p w14:paraId="2C497F7C" w14:textId="31834A66" w:rsidR="00B844DE" w:rsidRPr="00C25D6A" w:rsidRDefault="00B844DE" w:rsidP="000F3A85">
      <w:pPr>
        <w:ind w:firstLine="709"/>
        <w:jc w:val="both"/>
        <w:rPr>
          <w:color w:val="000000" w:themeColor="text1"/>
          <w:sz w:val="28"/>
          <w:szCs w:val="28"/>
        </w:rPr>
      </w:pPr>
      <w:r w:rsidRPr="00C25D6A">
        <w:rPr>
          <w:color w:val="000000" w:themeColor="text1"/>
          <w:sz w:val="28"/>
          <w:szCs w:val="28"/>
        </w:rPr>
        <w:t xml:space="preserve">в приложении 7 к </w:t>
      </w:r>
      <w:r w:rsidR="000F3A85" w:rsidRPr="00C25D6A">
        <w:rPr>
          <w:color w:val="000000" w:themeColor="text1"/>
          <w:sz w:val="28"/>
          <w:szCs w:val="28"/>
        </w:rPr>
        <w:t>Типовой конкурсной документации</w:t>
      </w:r>
      <w:r w:rsidRPr="00C25D6A">
        <w:rPr>
          <w:color w:val="000000" w:themeColor="text1"/>
          <w:sz w:val="28"/>
          <w:szCs w:val="28"/>
        </w:rPr>
        <w:t>:</w:t>
      </w:r>
    </w:p>
    <w:p w14:paraId="14CA0A71" w14:textId="5EB89148" w:rsidR="00B844DE" w:rsidRPr="00C25D6A" w:rsidRDefault="00B844DE" w:rsidP="000F3A85">
      <w:pPr>
        <w:ind w:firstLine="709"/>
        <w:jc w:val="both"/>
        <w:rPr>
          <w:color w:val="000000" w:themeColor="text1"/>
          <w:sz w:val="28"/>
          <w:szCs w:val="28"/>
        </w:rPr>
      </w:pPr>
      <w:r w:rsidRPr="00C25D6A">
        <w:rPr>
          <w:color w:val="000000" w:themeColor="text1"/>
          <w:sz w:val="28"/>
          <w:szCs w:val="28"/>
        </w:rPr>
        <w:t>в Заявке на участие в конкурсе (для физического лица):</w:t>
      </w:r>
    </w:p>
    <w:p w14:paraId="6CB678DB" w14:textId="2C2F66B0" w:rsidR="000F3A85" w:rsidRPr="00C25D6A" w:rsidRDefault="00B844DE" w:rsidP="000F3A85">
      <w:pPr>
        <w:ind w:firstLine="709"/>
        <w:jc w:val="both"/>
        <w:rPr>
          <w:color w:val="000000" w:themeColor="text1"/>
          <w:sz w:val="28"/>
          <w:szCs w:val="28"/>
        </w:rPr>
      </w:pPr>
      <w:r w:rsidRPr="00C25D6A">
        <w:rPr>
          <w:color w:val="000000" w:themeColor="text1"/>
          <w:sz w:val="28"/>
          <w:szCs w:val="28"/>
        </w:rPr>
        <w:t>пункт 6</w:t>
      </w:r>
      <w:r w:rsidR="000F3A85" w:rsidRPr="00C25D6A">
        <w:rPr>
          <w:color w:val="000000" w:themeColor="text1"/>
          <w:sz w:val="28"/>
          <w:szCs w:val="28"/>
        </w:rPr>
        <w:t xml:space="preserve"> изложить в следующей редакции:</w:t>
      </w:r>
    </w:p>
    <w:p w14:paraId="3A1D1251" w14:textId="77777777" w:rsidR="00684072" w:rsidRPr="00C25D6A" w:rsidRDefault="000F3A85" w:rsidP="00684072">
      <w:pPr>
        <w:ind w:firstLine="709"/>
        <w:jc w:val="both"/>
        <w:rPr>
          <w:color w:val="000000" w:themeColor="text1"/>
          <w:sz w:val="28"/>
          <w:szCs w:val="28"/>
        </w:rPr>
      </w:pPr>
      <w:r w:rsidRPr="00C25D6A">
        <w:rPr>
          <w:color w:val="000000" w:themeColor="text1"/>
          <w:sz w:val="28"/>
          <w:szCs w:val="28"/>
        </w:rPr>
        <w:t>«</w:t>
      </w:r>
      <w:r w:rsidR="00684072" w:rsidRPr="00C25D6A">
        <w:rPr>
          <w:color w:val="000000" w:themeColor="text1"/>
          <w:sz w:val="28"/>
          <w:szCs w:val="28"/>
        </w:rPr>
        <w:t>6. При признании нашей конкурсной заявки выигравшей, мы внесем обеспечение исполнения договора о государственных закупках на сумму, составляющую 3 (три) процента от общей суммы договора (указывается, если внесение обеспечения исполнения договора было предусмотрено в конкурсной документации).</w:t>
      </w:r>
    </w:p>
    <w:p w14:paraId="3302FB82" w14:textId="32F692F4" w:rsidR="000F3A85" w:rsidRPr="00C25D6A" w:rsidRDefault="00684072" w:rsidP="00684072">
      <w:pPr>
        <w:ind w:firstLine="709"/>
        <w:jc w:val="both"/>
        <w:rPr>
          <w:color w:val="000000" w:themeColor="text1"/>
          <w:sz w:val="28"/>
          <w:szCs w:val="28"/>
        </w:rPr>
      </w:pPr>
      <w:r w:rsidRPr="00C25D6A">
        <w:rPr>
          <w:color w:val="000000" w:themeColor="text1"/>
          <w:sz w:val="28"/>
          <w:szCs w:val="28"/>
        </w:rPr>
        <w:t xml:space="preserve">В случае признания нашей конкурсной заявки выигравшей, мы внесем обеспечение аванса в размере, равном авансу (если конкурсной документацией предусмотрена выплата аванса), а также сумму в размере равной сниженной сумме от минимальной допустимой цены, не признаваемой демпинговой </w:t>
      </w:r>
      <w:r w:rsidR="00D6290D" w:rsidRPr="00C25D6A">
        <w:rPr>
          <w:color w:val="000000" w:themeColor="text1"/>
          <w:sz w:val="28"/>
          <w:szCs w:val="28"/>
        </w:rPr>
        <w:br/>
      </w:r>
      <w:r w:rsidRPr="00C25D6A">
        <w:rPr>
          <w:color w:val="000000" w:themeColor="text1"/>
          <w:sz w:val="28"/>
          <w:szCs w:val="28"/>
        </w:rPr>
        <w:lastRenderedPageBreak/>
        <w:t>(при представлении демпинговой цены по государственным закупкам товаров, работ, услуг, предусмотренных пунктом 116 настоящих Правил).</w:t>
      </w:r>
      <w:r w:rsidR="000F3A85" w:rsidRPr="00C25D6A">
        <w:rPr>
          <w:color w:val="000000" w:themeColor="text1"/>
          <w:sz w:val="28"/>
          <w:szCs w:val="28"/>
        </w:rPr>
        <w:t>»;</w:t>
      </w:r>
    </w:p>
    <w:p w14:paraId="2EC52211" w14:textId="462A243D" w:rsidR="000F3A85" w:rsidRPr="00C25D6A" w:rsidRDefault="000F3A85" w:rsidP="000F3A85">
      <w:pPr>
        <w:ind w:firstLine="709"/>
        <w:jc w:val="both"/>
        <w:rPr>
          <w:sz w:val="28"/>
          <w:szCs w:val="28"/>
        </w:rPr>
      </w:pPr>
      <w:r w:rsidRPr="00C25D6A">
        <w:rPr>
          <w:sz w:val="28"/>
          <w:szCs w:val="28"/>
        </w:rPr>
        <w:t xml:space="preserve">приложение 10 изложить в новой редакции согласно приложению </w:t>
      </w:r>
      <w:r w:rsidRPr="00C25D6A">
        <w:rPr>
          <w:sz w:val="28"/>
          <w:szCs w:val="28"/>
        </w:rPr>
        <w:br/>
        <w:t xml:space="preserve">2 </w:t>
      </w:r>
      <w:r w:rsidRPr="00C25D6A">
        <w:rPr>
          <w:rStyle w:val="s0"/>
          <w:sz w:val="28"/>
          <w:szCs w:val="28"/>
        </w:rPr>
        <w:t>к настоящему приказу</w:t>
      </w:r>
      <w:r w:rsidRPr="00C25D6A">
        <w:rPr>
          <w:sz w:val="28"/>
          <w:szCs w:val="28"/>
        </w:rPr>
        <w:t>;</w:t>
      </w:r>
    </w:p>
    <w:p w14:paraId="43AA8B6A" w14:textId="2FAB93B6" w:rsidR="00B844DE" w:rsidRPr="00C25D6A" w:rsidRDefault="00B844DE" w:rsidP="00B844DE">
      <w:pPr>
        <w:ind w:firstLine="709"/>
        <w:jc w:val="both"/>
        <w:rPr>
          <w:color w:val="000000" w:themeColor="text1"/>
          <w:sz w:val="28"/>
          <w:szCs w:val="28"/>
        </w:rPr>
      </w:pPr>
      <w:r w:rsidRPr="00C25D6A">
        <w:rPr>
          <w:color w:val="000000" w:themeColor="text1"/>
          <w:sz w:val="28"/>
          <w:szCs w:val="28"/>
        </w:rPr>
        <w:t>в приложении 12 к указанным Правилам:</w:t>
      </w:r>
    </w:p>
    <w:p w14:paraId="00B32B3E" w14:textId="40AA9842" w:rsidR="00B844DE" w:rsidRPr="00C25D6A" w:rsidRDefault="00B844DE" w:rsidP="00B844DE">
      <w:pPr>
        <w:ind w:firstLine="709"/>
        <w:jc w:val="both"/>
        <w:rPr>
          <w:color w:val="000000" w:themeColor="text1"/>
          <w:sz w:val="28"/>
          <w:szCs w:val="28"/>
        </w:rPr>
      </w:pPr>
      <w:r w:rsidRPr="00C25D6A">
        <w:rPr>
          <w:color w:val="000000" w:themeColor="text1"/>
          <w:sz w:val="28"/>
          <w:szCs w:val="28"/>
        </w:rPr>
        <w:t>в Типовой конкурсной документаций по государственным закупкам услуг по организации питания для нужд Вооруженных Сил:</w:t>
      </w:r>
    </w:p>
    <w:p w14:paraId="748E92CE" w14:textId="038509E3" w:rsidR="00B844DE" w:rsidRPr="00C25D6A" w:rsidRDefault="00B844DE" w:rsidP="00B844DE">
      <w:pPr>
        <w:ind w:firstLine="709"/>
        <w:jc w:val="both"/>
        <w:rPr>
          <w:color w:val="000000" w:themeColor="text1"/>
          <w:sz w:val="28"/>
          <w:szCs w:val="28"/>
        </w:rPr>
      </w:pPr>
      <w:r w:rsidRPr="00C25D6A">
        <w:rPr>
          <w:color w:val="000000" w:themeColor="text1"/>
          <w:sz w:val="28"/>
          <w:szCs w:val="28"/>
        </w:rPr>
        <w:t>пункт 43 изложить в следующей редакции:</w:t>
      </w:r>
    </w:p>
    <w:p w14:paraId="533E4990" w14:textId="38706F4F" w:rsidR="00684072" w:rsidRPr="00C25D6A" w:rsidRDefault="00B844DE" w:rsidP="00684072">
      <w:pPr>
        <w:ind w:firstLine="709"/>
        <w:jc w:val="both"/>
        <w:rPr>
          <w:color w:val="000000" w:themeColor="text1"/>
          <w:sz w:val="28"/>
          <w:szCs w:val="28"/>
        </w:rPr>
      </w:pPr>
      <w:r w:rsidRPr="00C25D6A">
        <w:rPr>
          <w:color w:val="000000" w:themeColor="text1"/>
          <w:sz w:val="28"/>
          <w:szCs w:val="28"/>
        </w:rPr>
        <w:t>«</w:t>
      </w:r>
      <w:r w:rsidR="00684072" w:rsidRPr="00C25D6A">
        <w:rPr>
          <w:color w:val="000000" w:themeColor="text1"/>
          <w:sz w:val="28"/>
          <w:szCs w:val="28"/>
        </w:rPr>
        <w:t xml:space="preserve">43. Организатор государственных закупок возвращает внесенное обеспечение заявки на участие в конкурсе потенциальному поставщику </w:t>
      </w:r>
      <w:r w:rsidR="00D6290D" w:rsidRPr="00C25D6A">
        <w:rPr>
          <w:color w:val="000000" w:themeColor="text1"/>
          <w:sz w:val="28"/>
          <w:szCs w:val="28"/>
        </w:rPr>
        <w:br/>
      </w:r>
      <w:r w:rsidR="00684072" w:rsidRPr="00C25D6A">
        <w:rPr>
          <w:color w:val="000000" w:themeColor="text1"/>
          <w:sz w:val="28"/>
          <w:szCs w:val="28"/>
        </w:rPr>
        <w:t>в течение 7 (семь) рабочих дней со дня наступления одного из следующих случаев:</w:t>
      </w:r>
    </w:p>
    <w:p w14:paraId="17990D74" w14:textId="4C6B0D47" w:rsidR="00684072" w:rsidRPr="00C25D6A" w:rsidRDefault="00684072" w:rsidP="00684072">
      <w:pPr>
        <w:ind w:firstLine="709"/>
        <w:jc w:val="both"/>
        <w:rPr>
          <w:color w:val="000000" w:themeColor="text1"/>
          <w:sz w:val="28"/>
          <w:szCs w:val="28"/>
        </w:rPr>
      </w:pPr>
      <w:r w:rsidRPr="00C25D6A">
        <w:rPr>
          <w:color w:val="000000" w:themeColor="text1"/>
          <w:sz w:val="28"/>
          <w:szCs w:val="28"/>
        </w:rPr>
        <w:t xml:space="preserve">1) отзыва данным потенциальным поставщиком своей заявки на участие </w:t>
      </w:r>
      <w:r w:rsidR="00D6290D" w:rsidRPr="00C25D6A">
        <w:rPr>
          <w:color w:val="000000" w:themeColor="text1"/>
          <w:sz w:val="28"/>
          <w:szCs w:val="28"/>
        </w:rPr>
        <w:br/>
      </w:r>
      <w:r w:rsidRPr="00C25D6A">
        <w:rPr>
          <w:color w:val="000000" w:themeColor="text1"/>
          <w:sz w:val="28"/>
          <w:szCs w:val="28"/>
        </w:rPr>
        <w:t>в конкурсе до истечения окончательного срока представления заявок на участие в конкурсе;</w:t>
      </w:r>
    </w:p>
    <w:p w14:paraId="65A5E372" w14:textId="77777777" w:rsidR="00684072" w:rsidRPr="00C25D6A" w:rsidRDefault="00684072" w:rsidP="00684072">
      <w:pPr>
        <w:ind w:firstLine="709"/>
        <w:jc w:val="both"/>
        <w:rPr>
          <w:color w:val="000000" w:themeColor="text1"/>
          <w:sz w:val="28"/>
          <w:szCs w:val="28"/>
        </w:rPr>
      </w:pPr>
      <w:r w:rsidRPr="00C25D6A">
        <w:rPr>
          <w:color w:val="000000" w:themeColor="text1"/>
          <w:sz w:val="28"/>
          <w:szCs w:val="28"/>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2813711F" w14:textId="77777777" w:rsidR="00684072" w:rsidRPr="00C25D6A" w:rsidRDefault="00684072" w:rsidP="00684072">
      <w:pPr>
        <w:ind w:firstLine="709"/>
        <w:jc w:val="both"/>
        <w:rPr>
          <w:color w:val="000000" w:themeColor="text1"/>
          <w:sz w:val="28"/>
          <w:szCs w:val="28"/>
        </w:rPr>
      </w:pPr>
      <w:r w:rsidRPr="00C25D6A">
        <w:rPr>
          <w:color w:val="000000" w:themeColor="text1"/>
          <w:sz w:val="28"/>
          <w:szCs w:val="28"/>
        </w:rPr>
        <w:t>3)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14:paraId="034714B2" w14:textId="41E945FE" w:rsidR="00174663" w:rsidRPr="00C25D6A" w:rsidRDefault="00684072" w:rsidP="00684072">
      <w:pPr>
        <w:ind w:firstLine="709"/>
        <w:jc w:val="both"/>
        <w:rPr>
          <w:color w:val="000000" w:themeColor="text1"/>
          <w:sz w:val="28"/>
          <w:szCs w:val="28"/>
        </w:rPr>
      </w:pPr>
      <w:r w:rsidRPr="00C25D6A">
        <w:rPr>
          <w:color w:val="000000" w:themeColor="text1"/>
          <w:sz w:val="28"/>
          <w:szCs w:val="28"/>
        </w:rPr>
        <w:t xml:space="preserve">4) истечения срока действия заявки потенциального поставщика </w:t>
      </w:r>
      <w:r w:rsidR="00D6290D" w:rsidRPr="00C25D6A">
        <w:rPr>
          <w:color w:val="000000" w:themeColor="text1"/>
          <w:sz w:val="28"/>
          <w:szCs w:val="28"/>
        </w:rPr>
        <w:br/>
      </w:r>
      <w:r w:rsidRPr="00C25D6A">
        <w:rPr>
          <w:color w:val="000000" w:themeColor="text1"/>
          <w:sz w:val="28"/>
          <w:szCs w:val="28"/>
        </w:rPr>
        <w:t>на участие в конкурсе.</w:t>
      </w:r>
      <w:r w:rsidR="00B844DE" w:rsidRPr="00C25D6A">
        <w:rPr>
          <w:color w:val="000000" w:themeColor="text1"/>
          <w:sz w:val="28"/>
          <w:szCs w:val="28"/>
        </w:rPr>
        <w:t>»;</w:t>
      </w:r>
    </w:p>
    <w:p w14:paraId="484E3DDA" w14:textId="693259B4" w:rsidR="00306F9F" w:rsidRPr="00C25D6A" w:rsidRDefault="00306F9F" w:rsidP="00306F9F">
      <w:pPr>
        <w:ind w:firstLine="709"/>
        <w:jc w:val="both"/>
        <w:rPr>
          <w:sz w:val="28"/>
          <w:szCs w:val="28"/>
        </w:rPr>
      </w:pPr>
      <w:r w:rsidRPr="00C25D6A">
        <w:rPr>
          <w:sz w:val="28"/>
          <w:szCs w:val="28"/>
        </w:rPr>
        <w:t>приложени</w:t>
      </w:r>
      <w:r w:rsidR="00B87B71" w:rsidRPr="00C25D6A">
        <w:rPr>
          <w:sz w:val="28"/>
          <w:szCs w:val="28"/>
        </w:rPr>
        <w:t>я</w:t>
      </w:r>
      <w:r w:rsidRPr="00C25D6A">
        <w:rPr>
          <w:sz w:val="28"/>
          <w:szCs w:val="28"/>
        </w:rPr>
        <w:t xml:space="preserve"> </w:t>
      </w:r>
      <w:r w:rsidRPr="00C25D6A">
        <w:rPr>
          <w:sz w:val="28"/>
          <w:szCs w:val="28"/>
          <w:lang w:val="kk-KZ"/>
        </w:rPr>
        <w:t>13</w:t>
      </w:r>
      <w:r w:rsidR="00B87B71" w:rsidRPr="00C25D6A">
        <w:rPr>
          <w:sz w:val="28"/>
          <w:szCs w:val="28"/>
          <w:lang w:val="kk-KZ"/>
        </w:rPr>
        <w:t xml:space="preserve"> и 14</w:t>
      </w:r>
      <w:r w:rsidRPr="00C25D6A">
        <w:rPr>
          <w:sz w:val="28"/>
          <w:szCs w:val="28"/>
        </w:rPr>
        <w:t xml:space="preserve"> к указанным Правилам изложить в новой редакции согласно приложени</w:t>
      </w:r>
      <w:r w:rsidR="00B87B71" w:rsidRPr="00C25D6A">
        <w:rPr>
          <w:sz w:val="28"/>
          <w:szCs w:val="28"/>
        </w:rPr>
        <w:t>ям</w:t>
      </w:r>
      <w:r w:rsidRPr="00C25D6A">
        <w:rPr>
          <w:sz w:val="28"/>
          <w:szCs w:val="28"/>
        </w:rPr>
        <w:t xml:space="preserve"> </w:t>
      </w:r>
      <w:r w:rsidRPr="00C25D6A">
        <w:rPr>
          <w:sz w:val="28"/>
          <w:szCs w:val="28"/>
          <w:lang w:val="kk-KZ"/>
        </w:rPr>
        <w:t>3</w:t>
      </w:r>
      <w:r w:rsidR="00B87B71" w:rsidRPr="00C25D6A">
        <w:rPr>
          <w:sz w:val="28"/>
          <w:szCs w:val="28"/>
          <w:lang w:val="kk-KZ"/>
        </w:rPr>
        <w:t xml:space="preserve"> и 4</w:t>
      </w:r>
      <w:r w:rsidRPr="00C25D6A">
        <w:rPr>
          <w:sz w:val="28"/>
          <w:szCs w:val="28"/>
        </w:rPr>
        <w:t xml:space="preserve"> </w:t>
      </w:r>
      <w:r w:rsidRPr="00C25D6A">
        <w:rPr>
          <w:rStyle w:val="s0"/>
          <w:sz w:val="28"/>
          <w:szCs w:val="28"/>
        </w:rPr>
        <w:t>к настоящему приказу</w:t>
      </w:r>
      <w:r w:rsidRPr="00C25D6A">
        <w:rPr>
          <w:sz w:val="28"/>
          <w:szCs w:val="28"/>
        </w:rPr>
        <w:t>;</w:t>
      </w:r>
    </w:p>
    <w:p w14:paraId="51BACBE6" w14:textId="6F104039" w:rsidR="005A4EFD" w:rsidRPr="00C25D6A" w:rsidRDefault="005A4EFD" w:rsidP="005A4EFD">
      <w:pPr>
        <w:ind w:firstLine="709"/>
        <w:jc w:val="both"/>
        <w:rPr>
          <w:color w:val="000000" w:themeColor="text1"/>
          <w:sz w:val="28"/>
          <w:szCs w:val="28"/>
        </w:rPr>
      </w:pPr>
      <w:r w:rsidRPr="00C25D6A">
        <w:rPr>
          <w:color w:val="000000" w:themeColor="text1"/>
          <w:sz w:val="28"/>
          <w:szCs w:val="28"/>
        </w:rPr>
        <w:t>в приложении 16 к указанным Правилам:</w:t>
      </w:r>
    </w:p>
    <w:p w14:paraId="062D27A0" w14:textId="7885B163" w:rsidR="005A4EFD" w:rsidRPr="00C25D6A" w:rsidRDefault="005A4EFD" w:rsidP="005A4EFD">
      <w:pPr>
        <w:ind w:firstLine="709"/>
        <w:jc w:val="both"/>
        <w:rPr>
          <w:color w:val="000000" w:themeColor="text1"/>
          <w:sz w:val="28"/>
          <w:szCs w:val="28"/>
        </w:rPr>
      </w:pPr>
      <w:r w:rsidRPr="00C25D6A">
        <w:rPr>
          <w:color w:val="000000" w:themeColor="text1"/>
          <w:sz w:val="28"/>
          <w:szCs w:val="28"/>
        </w:rPr>
        <w:t>в Типовом договоре о государственных закупках товаров:</w:t>
      </w:r>
    </w:p>
    <w:p w14:paraId="0D55DC47" w14:textId="0A39F13D" w:rsidR="005A4EFD" w:rsidRPr="00C25D6A" w:rsidRDefault="005A4EFD" w:rsidP="005A4EFD">
      <w:pPr>
        <w:ind w:firstLine="709"/>
        <w:jc w:val="both"/>
        <w:rPr>
          <w:color w:val="000000" w:themeColor="text1"/>
          <w:sz w:val="28"/>
          <w:szCs w:val="28"/>
        </w:rPr>
      </w:pPr>
      <w:r w:rsidRPr="00C25D6A">
        <w:rPr>
          <w:color w:val="000000" w:themeColor="text1"/>
          <w:sz w:val="28"/>
          <w:szCs w:val="28"/>
        </w:rPr>
        <w:t>пункт 12.4. изложить в следующей редакции:</w:t>
      </w:r>
    </w:p>
    <w:p w14:paraId="7F3C0D1C" w14:textId="77777777" w:rsidR="00D6290D" w:rsidRPr="00C25D6A" w:rsidRDefault="005A4EFD" w:rsidP="00D6290D">
      <w:pPr>
        <w:ind w:firstLine="709"/>
        <w:jc w:val="both"/>
        <w:rPr>
          <w:color w:val="000000" w:themeColor="text1"/>
          <w:sz w:val="28"/>
          <w:szCs w:val="28"/>
        </w:rPr>
      </w:pPr>
      <w:r w:rsidRPr="00C25D6A">
        <w:rPr>
          <w:color w:val="000000" w:themeColor="text1"/>
          <w:sz w:val="28"/>
          <w:szCs w:val="28"/>
        </w:rPr>
        <w:t>«</w:t>
      </w:r>
      <w:r w:rsidR="00D6290D" w:rsidRPr="00C25D6A">
        <w:rPr>
          <w:color w:val="000000" w:themeColor="text1"/>
          <w:sz w:val="28"/>
          <w:szCs w:val="28"/>
        </w:rPr>
        <w:t>12.4. Внесение изменений в заключенный Договор при условии неизменности качества и других условий, явившихся основой выбора поставщика, допускается в случаях, предусмотренных в пункте 2 статьи 18 Закона.</w:t>
      </w:r>
    </w:p>
    <w:p w14:paraId="31F03748" w14:textId="1645A398" w:rsidR="005A4EFD" w:rsidRPr="00C25D6A" w:rsidRDefault="00D6290D" w:rsidP="00D6290D">
      <w:pPr>
        <w:ind w:firstLine="709"/>
        <w:jc w:val="both"/>
        <w:rPr>
          <w:color w:val="000000" w:themeColor="text1"/>
          <w:sz w:val="28"/>
          <w:szCs w:val="28"/>
        </w:rPr>
      </w:pPr>
      <w:r w:rsidRPr="00C25D6A">
        <w:rPr>
          <w:color w:val="000000" w:themeColor="text1"/>
          <w:sz w:val="28"/>
          <w:szCs w:val="28"/>
        </w:rPr>
        <w:t xml:space="preserve">При этом, в случае если </w:t>
      </w:r>
      <w:r w:rsidR="00042887" w:rsidRPr="00C25D6A">
        <w:rPr>
          <w:color w:val="000000" w:themeColor="text1"/>
          <w:sz w:val="28"/>
          <w:szCs w:val="28"/>
        </w:rPr>
        <w:t>п</w:t>
      </w:r>
      <w:r w:rsidRPr="00C25D6A">
        <w:rPr>
          <w:color w:val="000000" w:themeColor="text1"/>
          <w:sz w:val="28"/>
          <w:szCs w:val="28"/>
        </w:rPr>
        <w:t>оставщик находится в реестре казахстанских товаропроизводителей, не допускается замена поставляемого товара в рамках исполнения Договора на товар иностранного происхождения.</w:t>
      </w:r>
      <w:r w:rsidR="005A4EFD" w:rsidRPr="00C25D6A">
        <w:rPr>
          <w:color w:val="000000" w:themeColor="text1"/>
          <w:sz w:val="28"/>
          <w:szCs w:val="28"/>
        </w:rPr>
        <w:t>».</w:t>
      </w:r>
    </w:p>
    <w:p w14:paraId="48AB0790" w14:textId="5315FAD3" w:rsidR="00B6231D" w:rsidRPr="00C25D6A" w:rsidRDefault="00B6231D" w:rsidP="00B6231D">
      <w:pPr>
        <w:ind w:firstLine="709"/>
        <w:jc w:val="both"/>
        <w:rPr>
          <w:color w:val="000000" w:themeColor="text1"/>
          <w:sz w:val="28"/>
          <w:szCs w:val="28"/>
        </w:rPr>
      </w:pPr>
      <w:r w:rsidRPr="00C25D6A">
        <w:rPr>
          <w:color w:val="000000" w:themeColor="text1"/>
          <w:sz w:val="28"/>
          <w:szCs w:val="28"/>
        </w:rPr>
        <w:t xml:space="preserve">2. Департаменту законодательства государственных закупок и закупок </w:t>
      </w:r>
      <w:proofErr w:type="spellStart"/>
      <w:r w:rsidRPr="00C25D6A">
        <w:rPr>
          <w:color w:val="000000" w:themeColor="text1"/>
          <w:sz w:val="28"/>
          <w:szCs w:val="28"/>
        </w:rPr>
        <w:t>квазигосударственного</w:t>
      </w:r>
      <w:proofErr w:type="spellEnd"/>
      <w:r w:rsidRPr="00C25D6A">
        <w:rPr>
          <w:color w:val="000000" w:themeColor="text1"/>
          <w:sz w:val="28"/>
          <w:szCs w:val="28"/>
        </w:rPr>
        <w:t xml:space="preserve"> сектора Министерства финансов Республики Казахстан в установленном законодательством Республики Казахстан порядке обеспечить:</w:t>
      </w:r>
    </w:p>
    <w:p w14:paraId="644DEFDC" w14:textId="77777777" w:rsidR="00B6231D" w:rsidRPr="00C25D6A" w:rsidRDefault="00B6231D" w:rsidP="00B6231D">
      <w:pPr>
        <w:ind w:firstLine="709"/>
        <w:jc w:val="both"/>
        <w:rPr>
          <w:color w:val="000000" w:themeColor="text1"/>
          <w:sz w:val="28"/>
          <w:szCs w:val="28"/>
        </w:rPr>
      </w:pPr>
      <w:r w:rsidRPr="00C25D6A">
        <w:rPr>
          <w:color w:val="000000" w:themeColor="text1"/>
          <w:sz w:val="28"/>
          <w:szCs w:val="28"/>
        </w:rPr>
        <w:t>1) государственную регистрацию настоящего приказа в Министерстве юстиции Республики Казахстан;</w:t>
      </w:r>
    </w:p>
    <w:p w14:paraId="1CF7AEE1" w14:textId="0D445B6E" w:rsidR="00B6231D" w:rsidRPr="00C25D6A" w:rsidRDefault="00B6231D" w:rsidP="00B6231D">
      <w:pPr>
        <w:ind w:firstLine="709"/>
        <w:jc w:val="both"/>
        <w:rPr>
          <w:color w:val="000000" w:themeColor="text1"/>
          <w:sz w:val="28"/>
          <w:szCs w:val="28"/>
        </w:rPr>
      </w:pPr>
      <w:r w:rsidRPr="00C25D6A">
        <w:rPr>
          <w:color w:val="000000" w:themeColor="text1"/>
          <w:sz w:val="28"/>
          <w:szCs w:val="28"/>
        </w:rPr>
        <w:t xml:space="preserve">2) </w:t>
      </w:r>
      <w:r w:rsidR="008D5E97" w:rsidRPr="00C25D6A">
        <w:rPr>
          <w:color w:val="000000" w:themeColor="text1"/>
          <w:sz w:val="28"/>
          <w:szCs w:val="28"/>
        </w:rPr>
        <w:t xml:space="preserve">размещение настоящего приказа на интернет-ресурсе Министерства финансов Республики Казахстан </w:t>
      </w:r>
      <w:r w:rsidR="008D5E97" w:rsidRPr="00C25D6A">
        <w:rPr>
          <w:sz w:val="28"/>
          <w:szCs w:val="28"/>
        </w:rPr>
        <w:t>после</w:t>
      </w:r>
      <w:r w:rsidR="00B87B71" w:rsidRPr="00C25D6A">
        <w:rPr>
          <w:sz w:val="28"/>
          <w:szCs w:val="28"/>
        </w:rPr>
        <w:t xml:space="preserve"> дня</w:t>
      </w:r>
      <w:r w:rsidR="008D5E97" w:rsidRPr="00C25D6A">
        <w:rPr>
          <w:sz w:val="28"/>
          <w:szCs w:val="28"/>
        </w:rPr>
        <w:t xml:space="preserve"> его</w:t>
      </w:r>
      <w:r w:rsidR="00B87B71" w:rsidRPr="00C25D6A">
        <w:rPr>
          <w:sz w:val="28"/>
          <w:szCs w:val="28"/>
        </w:rPr>
        <w:t xml:space="preserve"> первого</w:t>
      </w:r>
      <w:r w:rsidR="008D5E97" w:rsidRPr="00C25D6A">
        <w:rPr>
          <w:sz w:val="28"/>
          <w:szCs w:val="28"/>
        </w:rPr>
        <w:t xml:space="preserve"> официального опубликования</w:t>
      </w:r>
      <w:r w:rsidRPr="00C25D6A">
        <w:rPr>
          <w:color w:val="000000" w:themeColor="text1"/>
          <w:sz w:val="28"/>
          <w:szCs w:val="28"/>
        </w:rPr>
        <w:t>;</w:t>
      </w:r>
    </w:p>
    <w:p w14:paraId="64FCAD0D" w14:textId="77777777" w:rsidR="00B6231D" w:rsidRPr="00C25D6A" w:rsidRDefault="00B6231D" w:rsidP="00B6231D">
      <w:pPr>
        <w:ind w:firstLine="709"/>
        <w:jc w:val="both"/>
        <w:rPr>
          <w:color w:val="000000" w:themeColor="text1"/>
          <w:sz w:val="28"/>
          <w:szCs w:val="28"/>
        </w:rPr>
      </w:pPr>
      <w:r w:rsidRPr="00C25D6A">
        <w:rPr>
          <w:color w:val="000000" w:themeColor="text1"/>
          <w:sz w:val="28"/>
          <w:szCs w:val="28"/>
        </w:rPr>
        <w:lastRenderedPageBreak/>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023C8086" w14:textId="3D7D50F9" w:rsidR="005A4EFD" w:rsidRPr="00C25D6A" w:rsidRDefault="005A4EFD" w:rsidP="005A4EFD">
      <w:pPr>
        <w:ind w:firstLine="708"/>
        <w:jc w:val="both"/>
        <w:rPr>
          <w:sz w:val="28"/>
        </w:rPr>
      </w:pPr>
      <w:r w:rsidRPr="00C25D6A">
        <w:rPr>
          <w:sz w:val="28"/>
          <w:szCs w:val="28"/>
        </w:rPr>
        <w:t xml:space="preserve">3. </w:t>
      </w:r>
      <w:r w:rsidRPr="00C25D6A">
        <w:rPr>
          <w:rStyle w:val="s0"/>
          <w:sz w:val="28"/>
          <w:szCs w:val="28"/>
        </w:rPr>
        <w:t>Настоящий приказ вводится в действие по истечении десяти календарных дней после дня его первого официального опубликования.</w:t>
      </w:r>
    </w:p>
    <w:p w14:paraId="407BD760" w14:textId="77DDCBD5" w:rsidR="00767950" w:rsidRPr="00C25D6A" w:rsidRDefault="00767950" w:rsidP="00767950">
      <w:pPr>
        <w:rPr>
          <w:color w:val="000000" w:themeColor="text1"/>
          <w:sz w:val="28"/>
          <w:szCs w:val="28"/>
        </w:rPr>
      </w:pPr>
    </w:p>
    <w:p w14:paraId="12E190F5" w14:textId="77777777" w:rsidR="001E73A2" w:rsidRPr="00C25D6A" w:rsidRDefault="001E73A2" w:rsidP="00767950">
      <w:pPr>
        <w:rPr>
          <w:color w:val="000000" w:themeColor="text1"/>
          <w:sz w:val="28"/>
          <w:szCs w:val="28"/>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767950" w:rsidRPr="00601092" w14:paraId="200C730B" w14:textId="77777777" w:rsidTr="00E961D9">
        <w:tc>
          <w:tcPr>
            <w:tcW w:w="3652" w:type="dxa"/>
            <w:hideMark/>
          </w:tcPr>
          <w:p w14:paraId="6A024940" w14:textId="77777777" w:rsidR="00767950" w:rsidRPr="00C25D6A" w:rsidRDefault="00767950" w:rsidP="00E961D9">
            <w:pPr>
              <w:rPr>
                <w:b/>
                <w:color w:val="000000" w:themeColor="text1"/>
                <w:sz w:val="28"/>
                <w:szCs w:val="28"/>
              </w:rPr>
            </w:pPr>
            <w:r w:rsidRPr="00C25D6A">
              <w:rPr>
                <w:b/>
                <w:color w:val="000000" w:themeColor="text1"/>
                <w:sz w:val="28"/>
                <w:szCs w:val="28"/>
              </w:rPr>
              <w:t>Должность</w:t>
            </w:r>
          </w:p>
        </w:tc>
        <w:tc>
          <w:tcPr>
            <w:tcW w:w="2126" w:type="dxa"/>
          </w:tcPr>
          <w:p w14:paraId="74C1121C" w14:textId="77777777" w:rsidR="00767950" w:rsidRPr="00C25D6A" w:rsidRDefault="00767950" w:rsidP="00E961D9">
            <w:pPr>
              <w:rPr>
                <w:b/>
                <w:color w:val="000000" w:themeColor="text1"/>
                <w:sz w:val="28"/>
                <w:szCs w:val="28"/>
              </w:rPr>
            </w:pPr>
          </w:p>
        </w:tc>
        <w:tc>
          <w:tcPr>
            <w:tcW w:w="3152" w:type="dxa"/>
            <w:hideMark/>
          </w:tcPr>
          <w:p w14:paraId="2DE0B1A9" w14:textId="77777777" w:rsidR="00767950" w:rsidRPr="00601092" w:rsidRDefault="00767950" w:rsidP="00E961D9">
            <w:pPr>
              <w:rPr>
                <w:b/>
                <w:color w:val="000000" w:themeColor="text1"/>
                <w:sz w:val="28"/>
                <w:szCs w:val="28"/>
              </w:rPr>
            </w:pPr>
            <w:r w:rsidRPr="00C25D6A">
              <w:rPr>
                <w:b/>
                <w:color w:val="000000" w:themeColor="text1"/>
                <w:sz w:val="28"/>
                <w:szCs w:val="28"/>
              </w:rPr>
              <w:t>ФИО</w:t>
            </w:r>
          </w:p>
        </w:tc>
      </w:tr>
    </w:tbl>
    <w:p w14:paraId="0BCF3D01" w14:textId="77777777" w:rsidR="00C4328A" w:rsidRPr="004D7370" w:rsidRDefault="00C4328A">
      <w:pPr>
        <w:rPr>
          <w:color w:val="000000" w:themeColor="text1"/>
        </w:rPr>
      </w:pPr>
    </w:p>
    <w:sectPr w:rsidR="00C4328A" w:rsidRPr="004D7370" w:rsidSect="00B63915">
      <w:headerReference w:type="even" r:id="rId8"/>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1CD02" w14:textId="77777777" w:rsidR="00E32C3C" w:rsidRDefault="00E32C3C">
      <w:r>
        <w:separator/>
      </w:r>
    </w:p>
  </w:endnote>
  <w:endnote w:type="continuationSeparator" w:id="0">
    <w:p w14:paraId="211C91AD" w14:textId="77777777" w:rsidR="00E32C3C" w:rsidRDefault="00E3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C11B" w14:textId="77777777" w:rsidR="00E32C3C" w:rsidRDefault="00E32C3C">
      <w:r>
        <w:separator/>
      </w:r>
    </w:p>
  </w:footnote>
  <w:footnote w:type="continuationSeparator" w:id="0">
    <w:p w14:paraId="3B3D5C58" w14:textId="77777777" w:rsidR="00E32C3C" w:rsidRDefault="00E32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F6FE5"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4D244995"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6468052"/>
      <w:docPartObj>
        <w:docPartGallery w:val="Page Numbers (Top of Page)"/>
        <w:docPartUnique/>
      </w:docPartObj>
    </w:sdtPr>
    <w:sdtEndPr>
      <w:rPr>
        <w:sz w:val="28"/>
        <w:szCs w:val="28"/>
      </w:rPr>
    </w:sdtEndPr>
    <w:sdtContent>
      <w:p w14:paraId="1646A3D3" w14:textId="5E42DC94" w:rsidR="00BE78CA" w:rsidRPr="001E73A2" w:rsidRDefault="00601B04" w:rsidP="001E73A2">
        <w:pPr>
          <w:pStyle w:val="aa"/>
          <w:jc w:val="center"/>
          <w:rPr>
            <w:sz w:val="28"/>
            <w:szCs w:val="28"/>
          </w:rPr>
        </w:pPr>
        <w:r w:rsidRPr="00601B04">
          <w:rPr>
            <w:sz w:val="28"/>
            <w:szCs w:val="28"/>
          </w:rPr>
          <w:fldChar w:fldCharType="begin"/>
        </w:r>
        <w:r w:rsidRPr="00601B04">
          <w:rPr>
            <w:sz w:val="28"/>
            <w:szCs w:val="28"/>
          </w:rPr>
          <w:instrText>PAGE   \* MERGEFORMAT</w:instrText>
        </w:r>
        <w:r w:rsidRPr="00601B04">
          <w:rPr>
            <w:sz w:val="28"/>
            <w:szCs w:val="28"/>
          </w:rPr>
          <w:fldChar w:fldCharType="separate"/>
        </w:r>
        <w:r w:rsidRPr="00601B04">
          <w:rPr>
            <w:sz w:val="28"/>
            <w:szCs w:val="28"/>
          </w:rPr>
          <w:t>2</w:t>
        </w:r>
        <w:r w:rsidRPr="00601B04">
          <w:rPr>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B8670F" w:rsidRPr="00D100F6" w14:paraId="443970B5" w14:textId="77777777" w:rsidTr="00E961D9">
      <w:trPr>
        <w:trHeight w:val="1348"/>
      </w:trPr>
      <w:tc>
        <w:tcPr>
          <w:tcW w:w="4362" w:type="dxa"/>
          <w:gridSpan w:val="2"/>
          <w:shd w:val="clear" w:color="auto" w:fill="auto"/>
        </w:tcPr>
        <w:p w14:paraId="723FACEC" w14:textId="77777777" w:rsidR="00B8670F" w:rsidRDefault="00B8670F" w:rsidP="00B8670F">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0FD9CDCD" w14:textId="77777777" w:rsidR="00B8670F" w:rsidRDefault="00B8670F" w:rsidP="00B8670F">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31B8F2E3" w14:textId="6456B9B9" w:rsidR="00B8670F" w:rsidRPr="00D100F6" w:rsidRDefault="00B8670F" w:rsidP="00B8670F">
          <w:pPr>
            <w:spacing w:line="288" w:lineRule="auto"/>
            <w:ind w:right="459"/>
            <w:jc w:val="center"/>
            <w:rPr>
              <w:b/>
              <w:color w:val="3A7298"/>
              <w:sz w:val="32"/>
              <w:szCs w:val="32"/>
              <w:lang w:val="kk-KZ"/>
            </w:rPr>
          </w:pPr>
          <w:r>
            <w:rPr>
              <w:b/>
              <w:bCs/>
              <w:color w:val="3399FF"/>
              <w:lang w:val="kk-KZ"/>
            </w:rPr>
            <w:t>ҚАРЖЫ</w:t>
          </w:r>
          <w:r w:rsidRPr="005D1846">
            <w:rPr>
              <w:b/>
              <w:bCs/>
              <w:color w:val="3399FF"/>
              <w:lang w:val="kk-KZ"/>
            </w:rPr>
            <w:t xml:space="preserve"> МИНИСТРЛІГІ</w:t>
          </w:r>
        </w:p>
      </w:tc>
      <w:tc>
        <w:tcPr>
          <w:tcW w:w="2126" w:type="dxa"/>
          <w:shd w:val="clear" w:color="auto" w:fill="auto"/>
        </w:tcPr>
        <w:p w14:paraId="1F4AB7E6" w14:textId="77777777" w:rsidR="00B8670F" w:rsidRPr="00D100F6" w:rsidRDefault="00B8670F" w:rsidP="00B8670F">
          <w:pPr>
            <w:jc w:val="center"/>
            <w:rPr>
              <w:sz w:val="22"/>
              <w:szCs w:val="22"/>
              <w:lang w:val="kk-KZ"/>
            </w:rPr>
          </w:pPr>
          <w:r>
            <w:rPr>
              <w:noProof/>
              <w:sz w:val="22"/>
              <w:szCs w:val="22"/>
            </w:rPr>
            <w:drawing>
              <wp:inline distT="0" distB="0" distL="0" distR="0" wp14:anchorId="388C23BC" wp14:editId="7343A36F">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107DA655" w14:textId="77777777" w:rsidR="00B8670F" w:rsidRDefault="00B8670F" w:rsidP="00B8670F">
          <w:pPr>
            <w:spacing w:line="288" w:lineRule="auto"/>
            <w:jc w:val="center"/>
            <w:rPr>
              <w:b/>
              <w:bCs/>
              <w:color w:val="3399FF"/>
              <w:lang w:val="kk-KZ"/>
            </w:rPr>
          </w:pPr>
          <w:r w:rsidRPr="00A646AF">
            <w:rPr>
              <w:b/>
              <w:bCs/>
              <w:color w:val="3399FF"/>
              <w:lang w:val="kk-KZ"/>
            </w:rPr>
            <w:t xml:space="preserve">МИНИСТЕРСТВО </w:t>
          </w:r>
        </w:p>
        <w:p w14:paraId="4D2178B8" w14:textId="06D74D16" w:rsidR="00B8670F" w:rsidRDefault="00B8670F" w:rsidP="00B8670F">
          <w:pPr>
            <w:spacing w:line="288" w:lineRule="auto"/>
            <w:jc w:val="center"/>
            <w:rPr>
              <w:b/>
              <w:bCs/>
              <w:color w:val="3399FF"/>
              <w:lang w:val="kk-KZ"/>
            </w:rPr>
          </w:pPr>
          <w:r>
            <w:rPr>
              <w:b/>
              <w:bCs/>
              <w:color w:val="3399FF"/>
              <w:lang w:val="kk-KZ"/>
            </w:rPr>
            <w:t>ФИНАНСОВ</w:t>
          </w:r>
        </w:p>
        <w:p w14:paraId="1820FA92" w14:textId="77777777" w:rsidR="00B8670F" w:rsidRPr="00D100F6" w:rsidRDefault="00B8670F" w:rsidP="00B8670F">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B8670F" w:rsidRPr="00D100F6" w14:paraId="4E564003" w14:textId="77777777" w:rsidTr="00E961D9">
      <w:trPr>
        <w:gridBefore w:val="1"/>
        <w:wBefore w:w="426" w:type="dxa"/>
        <w:trHeight w:val="591"/>
      </w:trPr>
      <w:tc>
        <w:tcPr>
          <w:tcW w:w="3936" w:type="dxa"/>
          <w:shd w:val="clear" w:color="auto" w:fill="auto"/>
        </w:tcPr>
        <w:p w14:paraId="6AA59609" w14:textId="77777777" w:rsidR="00B8670F" w:rsidRDefault="00B8670F" w:rsidP="00B8670F">
          <w:pPr>
            <w:widowControl w:val="0"/>
            <w:ind w:right="459"/>
            <w:jc w:val="center"/>
            <w:rPr>
              <w:b/>
              <w:bCs/>
              <w:color w:val="3399FF"/>
              <w:sz w:val="22"/>
              <w:szCs w:val="22"/>
            </w:rPr>
          </w:pPr>
        </w:p>
        <w:p w14:paraId="6D79BFA4" w14:textId="77777777" w:rsidR="00B8670F" w:rsidRPr="00642211" w:rsidRDefault="00B8670F" w:rsidP="00B8670F">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72B9F7C0" w14:textId="77777777" w:rsidR="00B8670F" w:rsidRDefault="00B8670F" w:rsidP="00B8670F">
          <w:pPr>
            <w:jc w:val="center"/>
            <w:rPr>
              <w:sz w:val="22"/>
              <w:szCs w:val="22"/>
              <w:lang w:val="kk-KZ"/>
            </w:rPr>
          </w:pPr>
        </w:p>
      </w:tc>
      <w:tc>
        <w:tcPr>
          <w:tcW w:w="4263" w:type="dxa"/>
          <w:shd w:val="clear" w:color="auto" w:fill="auto"/>
        </w:tcPr>
        <w:p w14:paraId="636286A5" w14:textId="77777777" w:rsidR="00B8670F" w:rsidRDefault="00B8670F" w:rsidP="00B8670F">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04E1C5C0" wp14:editId="646C03EE">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55CCC"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MKyywEAAHUDAAAOAAAAZHJzL2Uyb0RvYy54bWysU01vGjEQvVfqf7B8Lwuk0LBiyYGUXmiL&#10;lDR3449dq7bHsg27/PuODSFJe6tysWzPvDdv3tjLu8EacpQhanANnYzGlEjHQWjXNvTX4+bTLSUx&#10;MSeYAScbepKR3q0+flj2vpZT6MAIGQiSuFj3vqFdSr6uqsg7aVkcgZcOgwqCZQmPoa1EYD2yW1NN&#10;x+N51UMQPgCXMeLt/TlIV4VfKcnTT6WiTMQ0FLWlsoay7vNarZasbgPzneYXGew/VFimHRa9Ut2z&#10;xMgh6H+orOYBIqg04mArUEpzWXrAbibjv7p56JiXpRc0J/qrTfH9aPmP4y4QLXB2lDhmcURb7SSZ&#10;zrM1vY81ZqzdLuTm+OAe/Bb470gcrDvmWlkkPp484iYZUb2B5EP0WGDffweBOeyQoPg0qGCJMto/&#10;ZWAmRy/IUAZzug5GDolwvJx/nkxmixkl/DlWsTpTZKAPMX2TYEneNNSg/ELIjtuYsqSXlJzuYKON&#10;KXM3jvRYfnb7ZVYQEYwWOZrzYmj3axPIkeHTublZLDab0iBGXqcFODhR2DrJxNfLPjFtznusbtzF&#10;l2zF2dQ9iNMuPPuFsy0yL+8wP57X54J++S2rPwAAAP//AwBQSwMEFAAGAAgAAAAhAAFBUgndAAAA&#10;CgEAAA8AAABkcnMvZG93bnJldi54bWxMj0FPg0AQhe8m/ofNmHhrFzRioSyNafTmpZWDx4UdgZSd&#10;RXYp6K93jAd7nPe+vHkv3y22F2ccfedIQbyOQCDVznTUKCjfXlYbED5oMrp3hAq+0MOuuL7KdWbc&#10;TAc8H0MjOIR8phW0IQyZlL5u0Wq/dgMSex9utDrwOTbSjHrmcNvLuyhKpNUd8YdWD7hvsT4dJ6sg&#10;efQumr6r/eG5fP8s59FXD/ZVqdub5WkLIuAS/mH4rc/VoeBOlZvIeNErWCVxmjLLThyDYOJ+k/KY&#10;6k+QRS4vJxQ/AAAA//8DAFBLAQItABQABgAIAAAAIQC2gziS/gAAAOEBAAATAAAAAAAAAAAAAAAA&#10;AAAAAABbQ29udGVudF9UeXBlc10ueG1sUEsBAi0AFAAGAAgAAAAhADj9If/WAAAAlAEAAAsAAAAA&#10;AAAAAAAAAAAALwEAAF9yZWxzLy5yZWxzUEsBAi0AFAAGAAgAAAAhALUowrLLAQAAdQMAAA4AAAAA&#10;AAAAAAAAAAAALgIAAGRycy9lMm9Eb2MueG1sUEsBAi0AFAAGAAgAAAAhAAFBUgndAAAACgEAAA8A&#10;AAAAAAAAAAAAAAAAJQQAAGRycy9kb3ducmV2LnhtbFBLBQYAAAAABAAEAPMAAAAvBQAAAAA=&#10;" strokecolor="#39f" strokeweight="1.25pt">
                    <w10:wrap anchory="page"/>
                  </v:line>
                </w:pict>
              </mc:Fallback>
            </mc:AlternateContent>
          </w:r>
        </w:p>
        <w:p w14:paraId="55D4588F" w14:textId="77777777" w:rsidR="00B8670F" w:rsidRDefault="00B8670F" w:rsidP="00B8670F">
          <w:pPr>
            <w:spacing w:line="288" w:lineRule="auto"/>
            <w:jc w:val="center"/>
            <w:rPr>
              <w:b/>
              <w:bCs/>
              <w:color w:val="3399FF"/>
              <w:lang w:val="kk-KZ"/>
            </w:rPr>
          </w:pPr>
          <w:r w:rsidRPr="0087566C">
            <w:rPr>
              <w:b/>
              <w:bCs/>
              <w:color w:val="3399FF"/>
              <w:sz w:val="22"/>
              <w:szCs w:val="22"/>
            </w:rPr>
            <w:t>ПРИКАЗ</w:t>
          </w:r>
        </w:p>
      </w:tc>
    </w:tr>
  </w:tbl>
  <w:p w14:paraId="5DE299AA" w14:textId="77777777" w:rsidR="00B8670F" w:rsidRDefault="00B8670F" w:rsidP="00B8670F">
    <w:pPr>
      <w:pStyle w:val="aa"/>
      <w:rPr>
        <w:color w:val="3A7298"/>
        <w:sz w:val="22"/>
        <w:szCs w:val="22"/>
        <w:lang w:val="kk-KZ"/>
      </w:rPr>
    </w:pPr>
  </w:p>
  <w:p w14:paraId="592E0225" w14:textId="77777777" w:rsidR="00B8670F" w:rsidRPr="00207569" w:rsidRDefault="00B8670F" w:rsidP="00B8670F">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55153B27" w14:textId="77777777" w:rsidR="00B8670F" w:rsidRPr="00123C1D" w:rsidRDefault="00B8670F" w:rsidP="00B8670F">
    <w:pPr>
      <w:rPr>
        <w:color w:val="3A7234"/>
        <w:sz w:val="14"/>
        <w:szCs w:val="14"/>
        <w:lang w:val="kk-KZ"/>
      </w:rPr>
    </w:pPr>
  </w:p>
  <w:p w14:paraId="2A8B2EB8" w14:textId="77777777" w:rsidR="00B8670F" w:rsidRPr="00934587" w:rsidRDefault="00B8670F" w:rsidP="00B8670F">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41FC3"/>
    <w:rsid w:val="00042887"/>
    <w:rsid w:val="00061E62"/>
    <w:rsid w:val="00066A87"/>
    <w:rsid w:val="00073119"/>
    <w:rsid w:val="00073A2D"/>
    <w:rsid w:val="00085D41"/>
    <w:rsid w:val="000922AA"/>
    <w:rsid w:val="000A1EA8"/>
    <w:rsid w:val="000B031A"/>
    <w:rsid w:val="000B30F7"/>
    <w:rsid w:val="000C7984"/>
    <w:rsid w:val="000D4DAC"/>
    <w:rsid w:val="000F3A85"/>
    <w:rsid w:val="000F48E7"/>
    <w:rsid w:val="00115914"/>
    <w:rsid w:val="001204BA"/>
    <w:rsid w:val="0012346A"/>
    <w:rsid w:val="001319EE"/>
    <w:rsid w:val="00133F95"/>
    <w:rsid w:val="00143292"/>
    <w:rsid w:val="00153C33"/>
    <w:rsid w:val="00156FC4"/>
    <w:rsid w:val="00174663"/>
    <w:rsid w:val="001763DE"/>
    <w:rsid w:val="00187E80"/>
    <w:rsid w:val="00197363"/>
    <w:rsid w:val="001A1881"/>
    <w:rsid w:val="001B3D7A"/>
    <w:rsid w:val="001B61C1"/>
    <w:rsid w:val="001E2434"/>
    <w:rsid w:val="001E49AD"/>
    <w:rsid w:val="001E73A2"/>
    <w:rsid w:val="001F3E1D"/>
    <w:rsid w:val="001F4925"/>
    <w:rsid w:val="001F64CB"/>
    <w:rsid w:val="002000F4"/>
    <w:rsid w:val="00210349"/>
    <w:rsid w:val="00210579"/>
    <w:rsid w:val="00210772"/>
    <w:rsid w:val="0022101F"/>
    <w:rsid w:val="0023374B"/>
    <w:rsid w:val="0024288B"/>
    <w:rsid w:val="00250FAF"/>
    <w:rsid w:val="00251F3F"/>
    <w:rsid w:val="002A394A"/>
    <w:rsid w:val="002A7A41"/>
    <w:rsid w:val="002B13EB"/>
    <w:rsid w:val="002C49BE"/>
    <w:rsid w:val="002E207E"/>
    <w:rsid w:val="002F0ADF"/>
    <w:rsid w:val="00306F9F"/>
    <w:rsid w:val="00315CD9"/>
    <w:rsid w:val="00317EDB"/>
    <w:rsid w:val="00327642"/>
    <w:rsid w:val="00330B0F"/>
    <w:rsid w:val="003343E6"/>
    <w:rsid w:val="00336C85"/>
    <w:rsid w:val="003419D6"/>
    <w:rsid w:val="00364E0B"/>
    <w:rsid w:val="00386737"/>
    <w:rsid w:val="0038799B"/>
    <w:rsid w:val="0039274B"/>
    <w:rsid w:val="003C0B2B"/>
    <w:rsid w:val="003D583D"/>
    <w:rsid w:val="003D781A"/>
    <w:rsid w:val="003E2C81"/>
    <w:rsid w:val="003F241E"/>
    <w:rsid w:val="003F3135"/>
    <w:rsid w:val="003F61CF"/>
    <w:rsid w:val="004000EC"/>
    <w:rsid w:val="00420E4B"/>
    <w:rsid w:val="00423754"/>
    <w:rsid w:val="00430E89"/>
    <w:rsid w:val="004458A3"/>
    <w:rsid w:val="004726FE"/>
    <w:rsid w:val="00487F5D"/>
    <w:rsid w:val="0049180A"/>
    <w:rsid w:val="00491D92"/>
    <w:rsid w:val="0049623C"/>
    <w:rsid w:val="004B400D"/>
    <w:rsid w:val="004C0434"/>
    <w:rsid w:val="004C34B8"/>
    <w:rsid w:val="004C4AA4"/>
    <w:rsid w:val="004C4C4E"/>
    <w:rsid w:val="004D7370"/>
    <w:rsid w:val="004E49BE"/>
    <w:rsid w:val="004F3375"/>
    <w:rsid w:val="005322ED"/>
    <w:rsid w:val="00546B1B"/>
    <w:rsid w:val="00552199"/>
    <w:rsid w:val="005624C9"/>
    <w:rsid w:val="00573B53"/>
    <w:rsid w:val="005745D5"/>
    <w:rsid w:val="005859F3"/>
    <w:rsid w:val="0059290A"/>
    <w:rsid w:val="005A4EFD"/>
    <w:rsid w:val="005A51CB"/>
    <w:rsid w:val="005C14F1"/>
    <w:rsid w:val="005C4268"/>
    <w:rsid w:val="005D1846"/>
    <w:rsid w:val="005F008B"/>
    <w:rsid w:val="005F582C"/>
    <w:rsid w:val="00601092"/>
    <w:rsid w:val="00601B04"/>
    <w:rsid w:val="00642211"/>
    <w:rsid w:val="00684072"/>
    <w:rsid w:val="006B15AA"/>
    <w:rsid w:val="006B6938"/>
    <w:rsid w:val="006D6E64"/>
    <w:rsid w:val="006F3C4B"/>
    <w:rsid w:val="007006E3"/>
    <w:rsid w:val="007111E8"/>
    <w:rsid w:val="007174D8"/>
    <w:rsid w:val="00720DD0"/>
    <w:rsid w:val="00731B2A"/>
    <w:rsid w:val="00740441"/>
    <w:rsid w:val="0076605E"/>
    <w:rsid w:val="00767950"/>
    <w:rsid w:val="007767CD"/>
    <w:rsid w:val="00782A16"/>
    <w:rsid w:val="007836DC"/>
    <w:rsid w:val="0078772E"/>
    <w:rsid w:val="00787A78"/>
    <w:rsid w:val="00797BDB"/>
    <w:rsid w:val="007B181F"/>
    <w:rsid w:val="007C221B"/>
    <w:rsid w:val="007D5C5B"/>
    <w:rsid w:val="007D6778"/>
    <w:rsid w:val="007E0AAA"/>
    <w:rsid w:val="007E43A7"/>
    <w:rsid w:val="007E588D"/>
    <w:rsid w:val="007F2EBA"/>
    <w:rsid w:val="0081000A"/>
    <w:rsid w:val="0081511F"/>
    <w:rsid w:val="00840304"/>
    <w:rsid w:val="0084246D"/>
    <w:rsid w:val="008436CA"/>
    <w:rsid w:val="00866964"/>
    <w:rsid w:val="00867FA4"/>
    <w:rsid w:val="00877E9D"/>
    <w:rsid w:val="008856E3"/>
    <w:rsid w:val="008D5E97"/>
    <w:rsid w:val="00901D17"/>
    <w:rsid w:val="0090273A"/>
    <w:rsid w:val="00907761"/>
    <w:rsid w:val="009139A9"/>
    <w:rsid w:val="00914138"/>
    <w:rsid w:val="00915A4B"/>
    <w:rsid w:val="009236E3"/>
    <w:rsid w:val="009337A3"/>
    <w:rsid w:val="00934587"/>
    <w:rsid w:val="009449AC"/>
    <w:rsid w:val="0094678B"/>
    <w:rsid w:val="009924CE"/>
    <w:rsid w:val="009B69F4"/>
    <w:rsid w:val="009C0084"/>
    <w:rsid w:val="009E1ABB"/>
    <w:rsid w:val="00A06F41"/>
    <w:rsid w:val="00A10052"/>
    <w:rsid w:val="00A17FE7"/>
    <w:rsid w:val="00A338BC"/>
    <w:rsid w:val="00A47D62"/>
    <w:rsid w:val="00A646AF"/>
    <w:rsid w:val="00A66634"/>
    <w:rsid w:val="00A721B9"/>
    <w:rsid w:val="00A82042"/>
    <w:rsid w:val="00A943F2"/>
    <w:rsid w:val="00AA225A"/>
    <w:rsid w:val="00AA46E2"/>
    <w:rsid w:val="00AB564B"/>
    <w:rsid w:val="00AC76FB"/>
    <w:rsid w:val="00AD462C"/>
    <w:rsid w:val="00AE2111"/>
    <w:rsid w:val="00AE2342"/>
    <w:rsid w:val="00AE37D8"/>
    <w:rsid w:val="00AE4462"/>
    <w:rsid w:val="00B0298F"/>
    <w:rsid w:val="00B07010"/>
    <w:rsid w:val="00B27C22"/>
    <w:rsid w:val="00B37119"/>
    <w:rsid w:val="00B6231D"/>
    <w:rsid w:val="00B63915"/>
    <w:rsid w:val="00B844DE"/>
    <w:rsid w:val="00B86340"/>
    <w:rsid w:val="00B8670F"/>
    <w:rsid w:val="00B87B71"/>
    <w:rsid w:val="00BA4A31"/>
    <w:rsid w:val="00BD42EA"/>
    <w:rsid w:val="00BE3CFA"/>
    <w:rsid w:val="00BE712A"/>
    <w:rsid w:val="00BE78CA"/>
    <w:rsid w:val="00C00B92"/>
    <w:rsid w:val="00C25D6A"/>
    <w:rsid w:val="00C4328A"/>
    <w:rsid w:val="00C7780A"/>
    <w:rsid w:val="00CA1875"/>
    <w:rsid w:val="00CB1B9C"/>
    <w:rsid w:val="00CB3501"/>
    <w:rsid w:val="00CC7D90"/>
    <w:rsid w:val="00CE6A1B"/>
    <w:rsid w:val="00CF26BA"/>
    <w:rsid w:val="00D02BDF"/>
    <w:rsid w:val="00D03D0C"/>
    <w:rsid w:val="00D11982"/>
    <w:rsid w:val="00D14F06"/>
    <w:rsid w:val="00D179DE"/>
    <w:rsid w:val="00D25115"/>
    <w:rsid w:val="00D342DC"/>
    <w:rsid w:val="00D42C93"/>
    <w:rsid w:val="00D52DE8"/>
    <w:rsid w:val="00D6290D"/>
    <w:rsid w:val="00D8082A"/>
    <w:rsid w:val="00DA79A3"/>
    <w:rsid w:val="00DC60CF"/>
    <w:rsid w:val="00E15847"/>
    <w:rsid w:val="00E32C3C"/>
    <w:rsid w:val="00E3459F"/>
    <w:rsid w:val="00E415CF"/>
    <w:rsid w:val="00E41C6E"/>
    <w:rsid w:val="00E43190"/>
    <w:rsid w:val="00E57A5B"/>
    <w:rsid w:val="00E61708"/>
    <w:rsid w:val="00E8227B"/>
    <w:rsid w:val="00E866E0"/>
    <w:rsid w:val="00E918AD"/>
    <w:rsid w:val="00E92169"/>
    <w:rsid w:val="00EA2C90"/>
    <w:rsid w:val="00EB54A3"/>
    <w:rsid w:val="00EC3C11"/>
    <w:rsid w:val="00EC6599"/>
    <w:rsid w:val="00ED7886"/>
    <w:rsid w:val="00EE1A39"/>
    <w:rsid w:val="00EF4E93"/>
    <w:rsid w:val="00F00709"/>
    <w:rsid w:val="00F029DD"/>
    <w:rsid w:val="00F140CB"/>
    <w:rsid w:val="00F20141"/>
    <w:rsid w:val="00F22932"/>
    <w:rsid w:val="00F2402D"/>
    <w:rsid w:val="00F32A0B"/>
    <w:rsid w:val="00F369B6"/>
    <w:rsid w:val="00F525B9"/>
    <w:rsid w:val="00F64017"/>
    <w:rsid w:val="00F66167"/>
    <w:rsid w:val="00F93EE0"/>
    <w:rsid w:val="00FA1568"/>
    <w:rsid w:val="00FA7E02"/>
    <w:rsid w:val="00FB32B1"/>
    <w:rsid w:val="00FB54A9"/>
    <w:rsid w:val="00FC5D13"/>
    <w:rsid w:val="00FD0D56"/>
    <w:rsid w:val="00FE47C4"/>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B0A101"/>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6F9F"/>
  </w:style>
  <w:style w:type="paragraph" w:styleId="1">
    <w:name w:val="heading 1"/>
    <w:basedOn w:val="a"/>
    <w:next w:val="a"/>
    <w:link w:val="10"/>
    <w:qFormat/>
    <w:rsid w:val="00AE37D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jc w:val="both"/>
      <w:outlineLvl w:val="1"/>
    </w:pPr>
    <w:rPr>
      <w:rFonts w:ascii="Times/Kazakh" w:hAnsi="Times/Kazakh"/>
      <w:b/>
      <w:sz w:val="26"/>
      <w:lang w:eastAsia="ko-KR"/>
    </w:rPr>
  </w:style>
  <w:style w:type="paragraph" w:styleId="3">
    <w:name w:val="heading 3"/>
    <w:basedOn w:val="a"/>
    <w:next w:val="a"/>
    <w:link w:val="30"/>
    <w:semiHidden/>
    <w:unhideWhenUsed/>
    <w:qFormat/>
    <w:rsid w:val="007E43A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spacing w:after="160" w:line="240" w:lineRule="exact"/>
    </w:pPr>
    <w:rPr>
      <w:rFonts w:eastAsia="SimSun"/>
      <w:b/>
      <w:sz w:val="28"/>
      <w:szCs w:val="24"/>
      <w:lang w:val="en-US" w:eastAsia="en-US"/>
    </w:rPr>
  </w:style>
  <w:style w:type="paragraph" w:styleId="a4">
    <w:name w:val="Body Text Indent"/>
    <w:basedOn w:val="a"/>
    <w:rsid w:val="00A47D62"/>
    <w:pPr>
      <w:ind w:firstLine="1122"/>
      <w:jc w:val="both"/>
    </w:pPr>
    <w:rPr>
      <w:sz w:val="24"/>
      <w:szCs w:val="24"/>
      <w:lang w:val="kk-KZ"/>
    </w:rPr>
  </w:style>
  <w:style w:type="paragraph" w:styleId="a5">
    <w:name w:val="Title"/>
    <w:basedOn w:val="a"/>
    <w:qFormat/>
    <w:rsid w:val="00A47D62"/>
    <w:pPr>
      <w:jc w:val="center"/>
    </w:pPr>
    <w:rPr>
      <w:sz w:val="28"/>
      <w:szCs w:val="24"/>
    </w:rPr>
  </w:style>
  <w:style w:type="paragraph" w:styleId="a6">
    <w:name w:val="Subtitle"/>
    <w:basedOn w:val="a"/>
    <w:link w:val="a7"/>
    <w:qFormat/>
    <w:rsid w:val="00A47D62"/>
    <w:pPr>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A47D62"/>
    <w:pPr>
      <w:tabs>
        <w:tab w:val="center" w:pos="4677"/>
        <w:tab w:val="right" w:pos="9355"/>
      </w:tabs>
      <w:suppressAutoHyphens/>
    </w:pPr>
    <w:rPr>
      <w:sz w:val="24"/>
      <w:szCs w:val="24"/>
      <w:lang w:eastAsia="ar-SA"/>
    </w:rPr>
  </w:style>
  <w:style w:type="character" w:customStyle="1" w:styleId="s0">
    <w:name w:val="s0"/>
    <w:qFormat/>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spacing w:after="160" w:line="240" w:lineRule="exact"/>
    </w:pPr>
    <w:rPr>
      <w:sz w:val="28"/>
      <w:lang w:val="en-US" w:eastAsia="en-US"/>
    </w:rPr>
  </w:style>
  <w:style w:type="paragraph" w:customStyle="1" w:styleId="ac">
    <w:name w:val="Знак"/>
    <w:basedOn w:val="a"/>
    <w:autoRedefine/>
    <w:rsid w:val="001763DE"/>
    <w:pPr>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spacing w:after="160" w:line="240" w:lineRule="exact"/>
    </w:pPr>
    <w:rPr>
      <w:rFonts w:eastAsia="SimSun"/>
      <w:b/>
      <w:sz w:val="28"/>
      <w:szCs w:val="24"/>
      <w:lang w:val="en-US" w:eastAsia="en-US"/>
    </w:rPr>
  </w:style>
  <w:style w:type="paragraph" w:styleId="af">
    <w:name w:val="List Paragraph"/>
    <w:basedOn w:val="a"/>
    <w:qFormat/>
    <w:rsid w:val="00CE6A1B"/>
    <w:pPr>
      <w:spacing w:after="200" w:line="276" w:lineRule="auto"/>
      <w:ind w:left="720"/>
      <w:contextualSpacing/>
    </w:pPr>
    <w:rPr>
      <w:rFonts w:ascii="Calibri" w:eastAsia="Calibri" w:hAnsi="Calibri"/>
      <w:sz w:val="22"/>
      <w:szCs w:val="22"/>
      <w:lang w:eastAsia="en-US"/>
    </w:rPr>
  </w:style>
  <w:style w:type="paragraph" w:styleId="af0">
    <w:name w:val="Normal (Web)"/>
    <w:basedOn w:val="a"/>
    <w:rsid w:val="00364E0B"/>
    <w:pPr>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spacing w:after="160" w:line="240" w:lineRule="exact"/>
    </w:pPr>
    <w:rPr>
      <w:rFonts w:eastAsia="SimSun"/>
      <w:b/>
      <w:sz w:val="28"/>
      <w:szCs w:val="24"/>
      <w:lang w:val="en-US" w:eastAsia="en-US"/>
    </w:rPr>
  </w:style>
  <w:style w:type="paragraph" w:customStyle="1" w:styleId="af6">
    <w:name w:val="Знак"/>
    <w:basedOn w:val="a"/>
    <w:autoRedefine/>
    <w:rsid w:val="00934587"/>
    <w:pPr>
      <w:spacing w:after="160" w:line="240" w:lineRule="exact"/>
    </w:pPr>
    <w:rPr>
      <w:rFonts w:eastAsia="SimSun"/>
      <w:b/>
      <w:sz w:val="28"/>
      <w:szCs w:val="24"/>
      <w:lang w:val="en-US" w:eastAsia="en-US"/>
    </w:rPr>
  </w:style>
  <w:style w:type="paragraph" w:customStyle="1" w:styleId="af7">
    <w:name w:val="Знак"/>
    <w:basedOn w:val="a"/>
    <w:autoRedefine/>
    <w:rsid w:val="001A1881"/>
    <w:pPr>
      <w:spacing w:after="160" w:line="240" w:lineRule="exact"/>
    </w:pPr>
    <w:rPr>
      <w:rFonts w:eastAsia="SimSun"/>
      <w:b/>
      <w:sz w:val="28"/>
      <w:szCs w:val="24"/>
      <w:lang w:val="en-US" w:eastAsia="en-US"/>
    </w:rPr>
  </w:style>
  <w:style w:type="character" w:customStyle="1" w:styleId="10">
    <w:name w:val="Заголовок 1 Знак"/>
    <w:basedOn w:val="a0"/>
    <w:link w:val="1"/>
    <w:rsid w:val="00AE37D8"/>
    <w:rPr>
      <w:rFonts w:asciiTheme="majorHAnsi" w:eastAsiaTheme="majorEastAsia" w:hAnsiTheme="majorHAnsi" w:cstheme="majorBidi"/>
      <w:color w:val="365F91" w:themeColor="accent1" w:themeShade="BF"/>
      <w:sz w:val="32"/>
      <w:szCs w:val="32"/>
    </w:rPr>
  </w:style>
  <w:style w:type="character" w:customStyle="1" w:styleId="ab">
    <w:name w:val="Верхний колонтитул Знак"/>
    <w:basedOn w:val="a0"/>
    <w:link w:val="aa"/>
    <w:uiPriority w:val="99"/>
    <w:rsid w:val="00FB54A9"/>
    <w:rPr>
      <w:sz w:val="24"/>
      <w:szCs w:val="24"/>
      <w:lang w:eastAsia="ar-SA"/>
    </w:rPr>
  </w:style>
  <w:style w:type="character" w:customStyle="1" w:styleId="30">
    <w:name w:val="Заголовок 3 Знак"/>
    <w:basedOn w:val="a0"/>
    <w:link w:val="3"/>
    <w:semiHidden/>
    <w:rsid w:val="007E43A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58016780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 w:id="210017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34A86-EED9-4DD3-B84F-551C2FEAD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13</Pages>
  <Words>4554</Words>
  <Characters>25961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Қаратаев Нұржан Вахидұлы</cp:lastModifiedBy>
  <cp:revision>229</cp:revision>
  <cp:lastPrinted>2025-07-16T13:33:00Z</cp:lastPrinted>
  <dcterms:created xsi:type="dcterms:W3CDTF">2018-09-21T12:01:00Z</dcterms:created>
  <dcterms:modified xsi:type="dcterms:W3CDTF">2026-02-09T09:39:00Z</dcterms:modified>
</cp:coreProperties>
</file>